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60" w:lineRule="exact"/>
        <w:jc w:val="center"/>
        <w:rPr>
          <w:rFonts w:ascii="宋体" w:hAnsi="宋体" w:eastAsia="方正小标宋简体"/>
          <w:sz w:val="44"/>
          <w:szCs w:val="44"/>
        </w:rPr>
      </w:pPr>
      <w:r>
        <w:rPr>
          <w:rFonts w:hint="eastAsia" w:ascii="宋体" w:hAnsi="宋体" w:eastAsia="方正小标宋简体"/>
          <w:sz w:val="44"/>
          <w:szCs w:val="44"/>
        </w:rPr>
        <w:t>云南省建设投资控股集团有限公司</w:t>
      </w:r>
    </w:p>
    <w:p>
      <w:pPr>
        <w:adjustRightInd w:val="0"/>
        <w:snapToGrid w:val="0"/>
        <w:spacing w:line="760" w:lineRule="exact"/>
        <w:jc w:val="center"/>
        <w:rPr>
          <w:rFonts w:ascii="宋体" w:hAnsi="宋体" w:eastAsia="方正小标宋简体"/>
          <w:sz w:val="44"/>
          <w:szCs w:val="44"/>
        </w:rPr>
      </w:pPr>
      <w:r>
        <w:rPr>
          <w:rFonts w:hint="eastAsia" w:ascii="宋体" w:hAnsi="宋体" w:eastAsia="方正小标宋简体"/>
          <w:sz w:val="44"/>
          <w:szCs w:val="44"/>
        </w:rPr>
        <w:t>关于对</w:t>
      </w:r>
      <w:r>
        <w:rPr>
          <w:rFonts w:hint="eastAsia" w:ascii="宋体" w:hAnsi="宋体" w:eastAsia="方正小标宋简体"/>
          <w:sz w:val="44"/>
          <w:szCs w:val="44"/>
          <w:lang w:val="en-US" w:eastAsia="zh-CN"/>
        </w:rPr>
        <w:t>完成</w:t>
      </w:r>
      <w:r>
        <w:rPr>
          <w:rFonts w:hint="eastAsia" w:ascii="宋体" w:hAnsi="宋体" w:eastAsia="方正小标宋简体"/>
          <w:sz w:val="44"/>
          <w:szCs w:val="44"/>
        </w:rPr>
        <w:t>第一届云南省水利科学技术奖项目进行公示的通知</w:t>
      </w:r>
    </w:p>
    <w:p>
      <w:pPr>
        <w:adjustRightInd w:val="0"/>
        <w:snapToGrid w:val="0"/>
        <w:spacing w:line="560" w:lineRule="exact"/>
        <w:rPr>
          <w:rFonts w:hint="eastAsia" w:ascii="宋体" w:hAnsi="宋体" w:eastAsia="仿宋_GB2312" w:cs="Times New Roman"/>
          <w:color w:val="auto"/>
          <w:sz w:val="32"/>
          <w:szCs w:val="30"/>
        </w:rPr>
      </w:pPr>
    </w:p>
    <w:p>
      <w:pPr>
        <w:adjustRightInd w:val="0"/>
        <w:snapToGrid w:val="0"/>
        <w:spacing w:line="560" w:lineRule="exact"/>
        <w:rPr>
          <w:rFonts w:hint="eastAsia" w:ascii="宋体" w:hAnsi="宋体" w:eastAsia="仿宋_GB2312" w:cs="Times New Roman"/>
          <w:color w:val="auto"/>
          <w:sz w:val="32"/>
          <w:szCs w:val="30"/>
        </w:rPr>
      </w:pPr>
      <w:r>
        <w:rPr>
          <w:rFonts w:hint="eastAsia" w:ascii="宋体" w:hAnsi="宋体" w:eastAsia="仿宋_GB2312" w:cs="Times New Roman"/>
          <w:color w:val="auto"/>
          <w:sz w:val="32"/>
          <w:szCs w:val="30"/>
        </w:rPr>
        <w:t>各公司（中心），各经济实体：</w:t>
      </w:r>
    </w:p>
    <w:p>
      <w:pPr>
        <w:ind w:firstLine="482"/>
        <w:jc w:val="left"/>
        <w:outlineLvl w:val="0"/>
        <w:rPr>
          <w:rFonts w:hint="eastAsia" w:ascii="宋体" w:hAnsi="宋体" w:eastAsia="仿宋_GB2312"/>
          <w:color w:val="auto"/>
          <w:sz w:val="32"/>
          <w:szCs w:val="30"/>
          <w:lang w:val="en-US" w:eastAsia="zh-CN"/>
        </w:rPr>
      </w:pPr>
      <w:r>
        <w:rPr>
          <w:rFonts w:hint="eastAsia" w:ascii="宋体" w:hAnsi="宋体" w:eastAsia="仿宋_GB2312"/>
          <w:sz w:val="32"/>
          <w:szCs w:val="30"/>
          <w:lang w:val="en-US" w:eastAsia="zh-CN"/>
        </w:rPr>
        <w:t xml:space="preserve"> </w:t>
      </w:r>
      <w:r>
        <w:rPr>
          <w:rFonts w:hint="eastAsia" w:ascii="宋体" w:hAnsi="宋体" w:eastAsia="仿宋_GB2312"/>
          <w:color w:val="auto"/>
          <w:sz w:val="32"/>
          <w:szCs w:val="30"/>
        </w:rPr>
        <w:t>根据《</w:t>
      </w:r>
      <w:r>
        <w:rPr>
          <w:rFonts w:hint="eastAsia" w:ascii="宋体" w:hAnsi="宋体" w:eastAsia="仿宋_GB2312"/>
          <w:color w:val="auto"/>
          <w:sz w:val="32"/>
          <w:szCs w:val="30"/>
          <w:lang w:val="en-US" w:eastAsia="zh-CN"/>
        </w:rPr>
        <w:t>云南省水利学会关于印发云南省水利科学技术奖励章程（试行）的通知</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云水学</w:t>
      </w:r>
      <w:r>
        <w:rPr>
          <w:rFonts w:hint="eastAsia" w:ascii="宋体" w:hAnsi="宋体" w:eastAsia="仿宋_GB2312"/>
          <w:color w:val="auto"/>
          <w:sz w:val="32"/>
          <w:szCs w:val="30"/>
        </w:rPr>
        <w:t>〔20</w:t>
      </w:r>
      <w:r>
        <w:rPr>
          <w:rFonts w:hint="eastAsia" w:ascii="宋体" w:hAnsi="宋体" w:eastAsia="仿宋_GB2312"/>
          <w:color w:val="auto"/>
          <w:sz w:val="32"/>
          <w:szCs w:val="30"/>
          <w:lang w:val="en-US" w:eastAsia="zh-CN"/>
        </w:rPr>
        <w:t>23</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21</w:t>
      </w:r>
      <w:r>
        <w:rPr>
          <w:rFonts w:hint="eastAsia" w:ascii="宋体" w:hAnsi="宋体" w:eastAsia="仿宋_GB2312"/>
          <w:color w:val="auto"/>
          <w:sz w:val="32"/>
          <w:szCs w:val="30"/>
        </w:rPr>
        <w:t>号）</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云南省水利学会关于开展第一届云南省水利科学技术奖提名工作的通知</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云水学</w:t>
      </w:r>
      <w:r>
        <w:rPr>
          <w:rFonts w:hint="eastAsia" w:ascii="宋体" w:hAnsi="宋体" w:eastAsia="仿宋_GB2312"/>
          <w:color w:val="auto"/>
          <w:sz w:val="32"/>
          <w:szCs w:val="30"/>
        </w:rPr>
        <w:t>〔202</w:t>
      </w:r>
      <w:r>
        <w:rPr>
          <w:rFonts w:hint="eastAsia" w:ascii="宋体" w:hAnsi="宋体" w:eastAsia="仿宋_GB2312"/>
          <w:color w:val="auto"/>
          <w:sz w:val="32"/>
          <w:szCs w:val="30"/>
          <w:lang w:val="en-US" w:eastAsia="zh-CN"/>
        </w:rPr>
        <w:t>4</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4</w:t>
      </w:r>
      <w:r>
        <w:rPr>
          <w:rFonts w:hint="eastAsia" w:ascii="宋体" w:hAnsi="宋体" w:eastAsia="仿宋_GB2312"/>
          <w:color w:val="auto"/>
          <w:sz w:val="32"/>
          <w:szCs w:val="30"/>
        </w:rPr>
        <w:t>号）</w:t>
      </w:r>
      <w:r>
        <w:rPr>
          <w:rFonts w:hint="eastAsia" w:ascii="宋体" w:hAnsi="宋体" w:eastAsia="仿宋_GB2312"/>
          <w:color w:val="auto"/>
          <w:sz w:val="32"/>
          <w:szCs w:val="30"/>
          <w:lang w:eastAsia="zh-CN"/>
        </w:rPr>
        <w:t>、</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云南省水利学会关于开展第一届云南省水利科学技术奖励提名有关事项的说明</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云水学</w:t>
      </w:r>
      <w:r>
        <w:rPr>
          <w:rFonts w:hint="eastAsia" w:ascii="宋体" w:hAnsi="宋体" w:eastAsia="仿宋_GB2312"/>
          <w:color w:val="auto"/>
          <w:sz w:val="32"/>
          <w:szCs w:val="30"/>
        </w:rPr>
        <w:t>〔202</w:t>
      </w:r>
      <w:r>
        <w:rPr>
          <w:rFonts w:hint="eastAsia" w:ascii="宋体" w:hAnsi="宋体" w:eastAsia="仿宋_GB2312"/>
          <w:color w:val="auto"/>
          <w:sz w:val="32"/>
          <w:szCs w:val="30"/>
          <w:lang w:val="en-US" w:eastAsia="zh-CN"/>
        </w:rPr>
        <w:t>4</w:t>
      </w:r>
      <w:r>
        <w:rPr>
          <w:rFonts w:hint="eastAsia" w:ascii="宋体" w:hAnsi="宋体" w:eastAsia="仿宋_GB2312"/>
          <w:color w:val="auto"/>
          <w:sz w:val="32"/>
          <w:szCs w:val="30"/>
        </w:rPr>
        <w:t>〕</w:t>
      </w:r>
      <w:r>
        <w:rPr>
          <w:rFonts w:hint="eastAsia" w:ascii="宋体" w:hAnsi="宋体" w:eastAsia="仿宋_GB2312"/>
          <w:color w:val="auto"/>
          <w:sz w:val="32"/>
          <w:szCs w:val="30"/>
          <w:lang w:val="en-US" w:eastAsia="zh-CN"/>
        </w:rPr>
        <w:t>13</w:t>
      </w:r>
      <w:r>
        <w:rPr>
          <w:rFonts w:hint="eastAsia" w:ascii="宋体" w:hAnsi="宋体" w:eastAsia="仿宋_GB2312"/>
          <w:color w:val="auto"/>
          <w:sz w:val="32"/>
          <w:szCs w:val="30"/>
        </w:rPr>
        <w:t>号）</w:t>
      </w:r>
      <w:r>
        <w:rPr>
          <w:rFonts w:hint="eastAsia" w:ascii="宋体" w:hAnsi="宋体" w:eastAsia="仿宋_GB2312"/>
          <w:color w:val="auto"/>
          <w:sz w:val="32"/>
          <w:szCs w:val="30"/>
          <w:lang w:val="en-US" w:eastAsia="zh-CN"/>
        </w:rPr>
        <w:t>的要求</w:t>
      </w:r>
      <w:r>
        <w:rPr>
          <w:rFonts w:hint="eastAsia" w:ascii="宋体" w:hAnsi="宋体" w:eastAsia="仿宋_GB2312"/>
          <w:color w:val="auto"/>
          <w:sz w:val="32"/>
          <w:szCs w:val="30"/>
        </w:rPr>
        <w:t>，云南省建设投资控股集团有限公司对</w:t>
      </w:r>
      <w:r>
        <w:rPr>
          <w:rFonts w:hint="eastAsia" w:ascii="宋体" w:hAnsi="宋体" w:eastAsia="仿宋_GB2312"/>
          <w:color w:val="auto"/>
          <w:sz w:val="32"/>
          <w:szCs w:val="30"/>
          <w:lang w:val="en-US" w:eastAsia="zh-CN"/>
        </w:rPr>
        <w:t>完成</w:t>
      </w:r>
      <w:r>
        <w:rPr>
          <w:rFonts w:hint="eastAsia" w:ascii="宋体" w:hAnsi="宋体" w:eastAsia="仿宋_GB2312"/>
          <w:color w:val="auto"/>
          <w:sz w:val="32"/>
          <w:szCs w:val="30"/>
        </w:rPr>
        <w:t>的</w:t>
      </w:r>
      <w:r>
        <w:rPr>
          <w:rFonts w:hint="eastAsia" w:ascii="宋体" w:hAnsi="宋体" w:eastAsia="仿宋_GB2312"/>
          <w:color w:val="auto"/>
          <w:sz w:val="32"/>
          <w:szCs w:val="30"/>
          <w:lang w:eastAsia="zh-CN"/>
        </w:rPr>
        <w:t>“混凝土重力坝溜槽及铝合金模板关键技术研究及应用”</w:t>
      </w:r>
      <w:r>
        <w:rPr>
          <w:rFonts w:hint="eastAsia" w:ascii="宋体" w:hAnsi="宋体" w:eastAsia="仿宋_GB2312"/>
          <w:color w:val="auto"/>
          <w:sz w:val="32"/>
          <w:szCs w:val="30"/>
          <w:lang w:val="en-US" w:eastAsia="zh-CN"/>
        </w:rPr>
        <w:t>项目</w:t>
      </w:r>
      <w:r>
        <w:rPr>
          <w:rFonts w:hint="eastAsia" w:ascii="宋体" w:hAnsi="宋体" w:eastAsia="仿宋_GB2312"/>
          <w:color w:val="auto"/>
          <w:sz w:val="32"/>
          <w:szCs w:val="30"/>
        </w:rPr>
        <w:t>进行公示。</w:t>
      </w:r>
      <w:r>
        <w:rPr>
          <w:rFonts w:hint="eastAsia" w:ascii="宋体" w:hAnsi="宋体" w:eastAsia="仿宋_GB2312"/>
          <w:color w:val="auto"/>
          <w:sz w:val="32"/>
          <w:szCs w:val="30"/>
          <w:lang w:val="en-US" w:eastAsia="zh-CN"/>
        </w:rPr>
        <w:t>公示内容为项目基本情况、项目简介、被提名组织（人）对项目的贡献情况（推广应用情况）、获得知识产权情况、项目曾获科技奖励情况。公示时间为2024年5月22日-5月28日。</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自公示之日起</w:t>
      </w:r>
      <w:r>
        <w:rPr>
          <w:rFonts w:ascii="宋体" w:hAnsi="宋体" w:eastAsia="仿宋_GB2312"/>
          <w:color w:val="auto"/>
          <w:sz w:val="32"/>
          <w:szCs w:val="30"/>
        </w:rPr>
        <w:t>5</w:t>
      </w:r>
      <w:r>
        <w:rPr>
          <w:rFonts w:hint="eastAsia" w:ascii="宋体" w:hAnsi="宋体" w:eastAsia="仿宋_GB2312"/>
          <w:color w:val="auto"/>
          <w:sz w:val="32"/>
          <w:szCs w:val="30"/>
        </w:rPr>
        <w:t>个工作日内,任何单位或个人对公示项目材料真实性和项目主要完成人、主要完成单位及排序有异议的，需书面向云南省建设投资控股集团有限公司总工办（技术中心）提出,并提供必要的证明文件。为便于核实，确保实事求是、客观公正地处理异议，提出异议的单位或者个人应当表明真实身份并提供联系方式。个人提供异议的，应当在书面异议材料上签署真实姓名和身份证号，以单位名义提出异议的，应当加盖本单位公章。凡匿名异议和超出期限的异议一般不予受理。</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特此公告。</w:t>
      </w:r>
    </w:p>
    <w:p>
      <w:pPr>
        <w:adjustRightInd w:val="0"/>
        <w:snapToGrid w:val="0"/>
        <w:spacing w:line="560" w:lineRule="exact"/>
        <w:ind w:firstLine="640" w:firstLineChars="200"/>
        <w:rPr>
          <w:rFonts w:hint="eastAsia" w:ascii="宋体" w:hAnsi="宋体" w:eastAsia="仿宋_GB2312"/>
          <w:color w:val="auto"/>
          <w:sz w:val="32"/>
          <w:szCs w:val="30"/>
        </w:rPr>
      </w:pPr>
      <w:r>
        <w:rPr>
          <w:rFonts w:hint="eastAsia" w:ascii="宋体" w:hAnsi="宋体" w:eastAsia="仿宋_GB2312"/>
          <w:color w:val="auto"/>
          <w:sz w:val="32"/>
          <w:szCs w:val="30"/>
        </w:rPr>
        <w:t>附件1：公示内容</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通讯地址：云南省昆明市经开区信息产业基地林溪路188号</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联系单位：云南省建设投资控股集团有限公司</w:t>
      </w:r>
    </w:p>
    <w:p>
      <w:pPr>
        <w:adjustRightInd w:val="0"/>
        <w:snapToGrid w:val="0"/>
        <w:spacing w:line="560" w:lineRule="exact"/>
        <w:ind w:firstLine="640" w:firstLineChars="200"/>
        <w:rPr>
          <w:rFonts w:ascii="宋体" w:hAnsi="宋体" w:eastAsia="仿宋_GB2312"/>
          <w:color w:val="auto"/>
          <w:sz w:val="32"/>
          <w:szCs w:val="30"/>
        </w:rPr>
      </w:pPr>
      <w:r>
        <w:rPr>
          <w:rFonts w:hint="eastAsia" w:ascii="宋体" w:hAnsi="宋体" w:eastAsia="仿宋_GB2312"/>
          <w:color w:val="auto"/>
          <w:sz w:val="32"/>
          <w:szCs w:val="30"/>
        </w:rPr>
        <w:t>联系人：常阿娜</w:t>
      </w:r>
    </w:p>
    <w:p>
      <w:pPr>
        <w:adjustRightInd w:val="0"/>
        <w:snapToGrid w:val="0"/>
        <w:spacing w:line="560" w:lineRule="exact"/>
        <w:ind w:firstLine="640" w:firstLineChars="200"/>
        <w:rPr>
          <w:rFonts w:ascii="宋体" w:hAnsi="宋体" w:eastAsia="仿宋_GB2312"/>
          <w:sz w:val="32"/>
          <w:szCs w:val="30"/>
        </w:rPr>
      </w:pPr>
      <w:r>
        <w:rPr>
          <w:rFonts w:hint="eastAsia" w:ascii="宋体" w:hAnsi="宋体" w:eastAsia="仿宋_GB2312"/>
          <w:color w:val="auto"/>
          <w:sz w:val="32"/>
          <w:szCs w:val="30"/>
        </w:rPr>
        <w:t>联系电话：0871-63200592  1</w:t>
      </w:r>
      <w:r>
        <w:rPr>
          <w:rFonts w:hint="eastAsia" w:ascii="宋体" w:hAnsi="宋体" w:eastAsia="仿宋_GB2312"/>
          <w:sz w:val="32"/>
          <w:szCs w:val="30"/>
        </w:rPr>
        <w:t>5877909926</w:t>
      </w:r>
    </w:p>
    <w:p>
      <w:pPr>
        <w:spacing w:line="520" w:lineRule="exact"/>
        <w:rPr>
          <w:rFonts w:ascii="Times New Roman" w:hAnsi="Times New Roman" w:eastAsia="宋体" w:cs="Times New Roman"/>
          <w:sz w:val="30"/>
          <w:szCs w:val="30"/>
        </w:rPr>
      </w:pPr>
    </w:p>
    <w:p>
      <w:pPr>
        <w:spacing w:line="520" w:lineRule="exact"/>
        <w:ind w:firstLine="640"/>
        <w:rPr>
          <w:rFonts w:ascii="Times New Roman" w:hAnsi="Times New Roman" w:eastAsia="宋体" w:cs="Times New Roman"/>
          <w:sz w:val="30"/>
          <w:szCs w:val="30"/>
        </w:rPr>
      </w:pPr>
    </w:p>
    <w:p>
      <w:pPr>
        <w:adjustRightInd w:val="0"/>
        <w:snapToGrid w:val="0"/>
        <w:spacing w:line="560" w:lineRule="exact"/>
        <w:ind w:firstLine="640" w:firstLineChars="200"/>
        <w:jc w:val="right"/>
        <w:rPr>
          <w:rFonts w:ascii="宋体" w:hAnsi="宋体" w:eastAsia="仿宋_GB2312"/>
          <w:sz w:val="32"/>
          <w:szCs w:val="30"/>
        </w:rPr>
      </w:pPr>
      <w:r>
        <w:rPr>
          <w:rFonts w:hint="eastAsia" w:ascii="宋体" w:hAnsi="宋体" w:eastAsia="仿宋_GB2312"/>
          <w:sz w:val="32"/>
          <w:szCs w:val="30"/>
        </w:rPr>
        <w:t>云南省建设投资控股集团有限公司</w:t>
      </w:r>
    </w:p>
    <w:p>
      <w:pPr>
        <w:adjustRightInd w:val="0"/>
        <w:snapToGrid w:val="0"/>
        <w:spacing w:line="560" w:lineRule="exact"/>
        <w:ind w:firstLine="640" w:firstLineChars="200"/>
        <w:jc w:val="left"/>
        <w:rPr>
          <w:rFonts w:ascii="宋体" w:hAnsi="宋体" w:eastAsia="仿宋_GB2312"/>
          <w:sz w:val="32"/>
          <w:szCs w:val="30"/>
        </w:rPr>
      </w:pPr>
      <w:r>
        <w:rPr>
          <w:rFonts w:hint="eastAsia" w:ascii="宋体" w:hAnsi="宋体" w:eastAsia="仿宋_GB2312"/>
          <w:sz w:val="32"/>
          <w:szCs w:val="30"/>
        </w:rPr>
        <w:t xml:space="preserve">                 </w:t>
      </w:r>
      <w:r>
        <w:rPr>
          <w:rFonts w:hint="eastAsia" w:ascii="宋体" w:hAnsi="宋体" w:eastAsia="仿宋_GB2312"/>
          <w:sz w:val="32"/>
          <w:szCs w:val="30"/>
          <w:lang w:val="en-US" w:eastAsia="zh-CN"/>
        </w:rPr>
        <w:t xml:space="preserve">               </w:t>
      </w:r>
      <w:r>
        <w:rPr>
          <w:rFonts w:hint="eastAsia" w:ascii="宋体" w:hAnsi="宋体" w:eastAsia="仿宋_GB2312"/>
          <w:sz w:val="32"/>
          <w:szCs w:val="30"/>
        </w:rPr>
        <w:t>202</w:t>
      </w:r>
      <w:r>
        <w:rPr>
          <w:rFonts w:hint="eastAsia" w:ascii="宋体" w:hAnsi="宋体" w:eastAsia="仿宋_GB2312"/>
          <w:sz w:val="32"/>
          <w:szCs w:val="30"/>
          <w:lang w:val="en-US" w:eastAsia="zh-CN"/>
        </w:rPr>
        <w:t>4</w:t>
      </w:r>
      <w:r>
        <w:rPr>
          <w:rFonts w:hint="eastAsia" w:ascii="宋体" w:hAnsi="宋体" w:eastAsia="仿宋_GB2312"/>
          <w:sz w:val="32"/>
          <w:szCs w:val="30"/>
        </w:rPr>
        <w:t>年</w:t>
      </w:r>
      <w:r>
        <w:rPr>
          <w:rFonts w:hint="eastAsia" w:ascii="宋体" w:hAnsi="宋体" w:eastAsia="仿宋_GB2312"/>
          <w:sz w:val="32"/>
          <w:szCs w:val="30"/>
          <w:lang w:val="en-US" w:eastAsia="zh-CN"/>
        </w:rPr>
        <w:t>5</w:t>
      </w:r>
      <w:r>
        <w:rPr>
          <w:rFonts w:hint="eastAsia" w:ascii="宋体" w:hAnsi="宋体" w:eastAsia="仿宋_GB2312"/>
          <w:sz w:val="32"/>
          <w:szCs w:val="30"/>
        </w:rPr>
        <w:t>月</w:t>
      </w:r>
      <w:r>
        <w:rPr>
          <w:rFonts w:hint="eastAsia" w:ascii="宋体" w:hAnsi="宋体" w:eastAsia="仿宋_GB2312"/>
          <w:sz w:val="32"/>
          <w:szCs w:val="30"/>
          <w:lang w:val="en-US" w:eastAsia="zh-CN"/>
        </w:rPr>
        <w:t>22</w:t>
      </w:r>
      <w:r>
        <w:rPr>
          <w:rFonts w:hint="eastAsia" w:ascii="宋体" w:hAnsi="宋体" w:eastAsia="仿宋_GB2312"/>
          <w:sz w:val="32"/>
          <w:szCs w:val="30"/>
        </w:rPr>
        <w:t>日</w:t>
      </w:r>
    </w:p>
    <w:p>
      <w:pPr>
        <w:pStyle w:val="11"/>
        <w:ind w:firstLine="640"/>
        <w:rPr>
          <w:rFonts w:ascii="宋体" w:hAnsi="宋体" w:eastAsia="仿宋_GB2312"/>
          <w:sz w:val="32"/>
          <w:szCs w:val="30"/>
        </w:rPr>
      </w:pPr>
    </w:p>
    <w:p>
      <w:pPr>
        <w:rPr>
          <w:rFonts w:ascii="宋体" w:hAnsi="宋体" w:eastAsia="仿宋_GB2312"/>
          <w:sz w:val="32"/>
          <w:szCs w:val="30"/>
        </w:rPr>
      </w:pPr>
    </w:p>
    <w:p>
      <w:pPr>
        <w:pStyle w:val="22"/>
        <w:rPr>
          <w:rFonts w:ascii="宋体" w:hAnsi="宋体" w:eastAsia="仿宋_GB2312"/>
          <w:sz w:val="32"/>
          <w:szCs w:val="30"/>
        </w:rPr>
      </w:pP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0"/>
        <w:rPr>
          <w:rFonts w:hint="eastAsia" w:ascii="宋体" w:hAnsi="宋体" w:eastAsia="宋体" w:cs="宋体"/>
          <w:b/>
          <w:bCs/>
          <w:sz w:val="32"/>
          <w:szCs w:val="32"/>
        </w:rPr>
      </w:pPr>
      <w:r>
        <w:rPr>
          <w:rFonts w:hint="eastAsia" w:ascii="宋体" w:hAnsi="宋体" w:eastAsia="宋体" w:cs="宋体"/>
          <w:b/>
          <w:bCs/>
          <w:sz w:val="32"/>
          <w:szCs w:val="32"/>
        </w:rPr>
        <w:t>附件1 ：公示内容</w:t>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宋体" w:hAnsi="宋体" w:cs="宋体"/>
          <w:b/>
          <w:bCs/>
          <w:sz w:val="32"/>
          <w:szCs w:val="32"/>
        </w:rPr>
      </w:pPr>
      <w:r>
        <w:rPr>
          <w:rFonts w:hint="eastAsia" w:ascii="宋体" w:hAnsi="宋体" w:cs="宋体"/>
          <w:b/>
          <w:bCs/>
          <w:sz w:val="32"/>
          <w:szCs w:val="32"/>
        </w:rPr>
        <w:t>混凝土重力坝溜槽及铝合金模板关键技术研究及应用</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宋体" w:hAnsi="宋体" w:eastAsia="宋体" w:cs="宋体"/>
          <w:b/>
          <w:bCs/>
          <w:kern w:val="0"/>
          <w:sz w:val="28"/>
          <w:szCs w:val="28"/>
        </w:rPr>
      </w:pPr>
      <w:r>
        <w:rPr>
          <w:rFonts w:hint="eastAsia" w:ascii="宋体" w:hAnsi="宋体" w:eastAsia="宋体" w:cs="宋体"/>
          <w:b/>
          <w:bCs/>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宋体" w:hAnsi="宋体" w:eastAsia="宋体" w:cs="宋体"/>
          <w:b w:val="0"/>
          <w:bCs/>
          <w:sz w:val="28"/>
          <w:szCs w:val="28"/>
        </w:rPr>
      </w:pPr>
      <w:r>
        <w:rPr>
          <w:rFonts w:hint="eastAsia" w:ascii="宋体" w:hAnsi="宋体" w:eastAsia="宋体" w:cs="宋体"/>
          <w:b w:val="0"/>
          <w:bCs/>
          <w:spacing w:val="35"/>
          <w:kern w:val="0"/>
          <w:sz w:val="28"/>
          <w:szCs w:val="28"/>
          <w:fitText w:val="1680" w:id="1533238418"/>
        </w:rPr>
        <w:t>项目名称</w:t>
      </w:r>
      <w:r>
        <w:rPr>
          <w:rFonts w:hint="eastAsia" w:ascii="宋体" w:hAnsi="宋体" w:eastAsia="宋体" w:cs="宋体"/>
          <w:b w:val="0"/>
          <w:bCs/>
          <w:spacing w:val="0"/>
          <w:kern w:val="0"/>
          <w:sz w:val="28"/>
          <w:szCs w:val="28"/>
          <w:fitText w:val="1680" w:id="1533238418"/>
        </w:rPr>
        <w:t>：</w:t>
      </w:r>
      <w:r>
        <w:rPr>
          <w:rFonts w:hint="eastAsia" w:ascii="宋体" w:hAnsi="宋体" w:eastAsia="宋体" w:cs="宋体"/>
          <w:b w:val="0"/>
          <w:bCs/>
          <w:sz w:val="28"/>
          <w:szCs w:val="28"/>
        </w:rPr>
        <w:t>混凝土重力坝溜槽及铝合金模板关键技术研究及应用</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kern w:val="0"/>
          <w:sz w:val="28"/>
          <w:highlight w:val="none"/>
        </w:rPr>
        <w:t>科技成果登记号</w:t>
      </w:r>
      <w:r>
        <w:rPr>
          <w:rFonts w:hint="eastAsia" w:ascii="宋体" w:hAnsi="宋体" w:eastAsia="宋体" w:cs="宋体"/>
          <w:b w:val="0"/>
          <w:bCs/>
          <w:sz w:val="28"/>
          <w:szCs w:val="28"/>
          <w:lang w:val="en-US" w:eastAsia="zh-CN"/>
        </w:rPr>
        <w:t>：1642024Y0012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主要完成人：邰俊</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陈书杰</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王余斌</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成小东</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王瑞</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徐红梅</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常阿娜、</w:t>
      </w:r>
      <w:r>
        <w:rPr>
          <w:rFonts w:hint="eastAsia" w:ascii="宋体" w:hAnsi="宋体" w:eastAsia="宋体" w:cs="宋体"/>
          <w:b w:val="0"/>
          <w:bCs/>
          <w:sz w:val="28"/>
          <w:szCs w:val="28"/>
        </w:rPr>
        <w:t>张东</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赵永安</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杨帆</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李希望</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齐恩会</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赵子忠</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杨光照</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魏腾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完成人基本信息情况表</w:t>
      </w:r>
    </w:p>
    <w:tbl>
      <w:tblPr>
        <w:tblStyle w:val="13"/>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012"/>
        <w:gridCol w:w="968"/>
        <w:gridCol w:w="1252"/>
        <w:gridCol w:w="229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0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9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23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12" w:type="dxa"/>
            <w:noWrap w:val="0"/>
            <w:vAlign w:val="center"/>
          </w:tcPr>
          <w:p>
            <w:pPr>
              <w:jc w:val="center"/>
              <w:rPr>
                <w:rFonts w:hint="eastAsia"/>
                <w:bCs/>
                <w:kern w:val="2"/>
                <w:sz w:val="24"/>
                <w:szCs w:val="22"/>
                <w:lang w:val="en-US" w:eastAsia="zh-CN" w:bidi="ar-SA"/>
              </w:rPr>
            </w:pPr>
            <w:r>
              <w:rPr>
                <w:rFonts w:hint="eastAsia" w:ascii="宋体" w:hAnsi="宋体" w:cs="Times New Roman"/>
                <w:color w:val="000000"/>
                <w:sz w:val="22"/>
                <w:szCs w:val="22"/>
                <w:lang w:val="en-US" w:eastAsia="zh-CN" w:bidi="ar-SA"/>
              </w:rPr>
              <w:t>邰  俊</w:t>
            </w:r>
          </w:p>
        </w:tc>
        <w:tc>
          <w:tcPr>
            <w:tcW w:w="968" w:type="dxa"/>
            <w:noWrap w:val="0"/>
            <w:vAlign w:val="center"/>
          </w:tcPr>
          <w:p>
            <w:pPr>
              <w:tabs>
                <w:tab w:val="left" w:pos="437"/>
              </w:tabs>
              <w:jc w:val="center"/>
              <w:rPr>
                <w:rFonts w:hint="eastAsia"/>
                <w:bCs/>
                <w:kern w:val="2"/>
                <w:sz w:val="24"/>
                <w:szCs w:val="22"/>
                <w:lang w:val="en-US" w:eastAsia="zh-CN" w:bidi="ar-SA"/>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陈书杰</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直管部书记</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王余斌</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直管部总工</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成小东</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公司总工程师</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王  瑞</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助理工程师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项目副总工</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徐红梅</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公司党委副书记</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p>
        </w:tc>
        <w:tc>
          <w:tcPr>
            <w:tcW w:w="1012" w:type="dxa"/>
            <w:noWrap w:val="0"/>
            <w:vAlign w:val="center"/>
          </w:tcPr>
          <w:p>
            <w:pPr>
              <w:jc w:val="center"/>
              <w:rPr>
                <w:rFonts w:hint="default"/>
                <w:bCs/>
                <w:sz w:val="24"/>
                <w:lang w:val="en-US" w:eastAsia="zh-CN"/>
              </w:rPr>
            </w:pPr>
            <w:r>
              <w:rPr>
                <w:rFonts w:hint="eastAsia"/>
                <w:bCs/>
                <w:sz w:val="24"/>
                <w:lang w:val="en-US" w:eastAsia="zh-CN"/>
              </w:rPr>
              <w:t>常阿娜</w:t>
            </w:r>
          </w:p>
        </w:tc>
        <w:tc>
          <w:tcPr>
            <w:tcW w:w="968" w:type="dxa"/>
            <w:noWrap w:val="0"/>
            <w:vAlign w:val="center"/>
          </w:tcPr>
          <w:p>
            <w:pPr>
              <w:jc w:val="center"/>
              <w:rPr>
                <w:rFonts w:hint="eastAsia"/>
                <w:bCs/>
                <w:sz w:val="24"/>
                <w:lang w:val="en-US" w:eastAsia="zh-CN"/>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业务主办</w:t>
            </w:r>
          </w:p>
        </w:tc>
        <w:tc>
          <w:tcPr>
            <w:tcW w:w="2295" w:type="dxa"/>
            <w:noWrap w:val="0"/>
            <w:vAlign w:val="center"/>
          </w:tcPr>
          <w:p>
            <w:pPr>
              <w:jc w:val="center"/>
              <w:rPr>
                <w:rFonts w:hint="default" w:eastAsia="宋体"/>
                <w:bCs/>
                <w:sz w:val="24"/>
                <w:lang w:val="en-US" w:eastAsia="zh-CN"/>
              </w:rPr>
            </w:pPr>
            <w:r>
              <w:rPr>
                <w:rFonts w:hint="eastAsia"/>
                <w:bCs/>
                <w:sz w:val="24"/>
                <w:lang w:val="en-US" w:eastAsia="zh-CN"/>
              </w:rPr>
              <w:t>云南省建设投资控股集团有限公司</w:t>
            </w:r>
          </w:p>
        </w:tc>
        <w:tc>
          <w:tcPr>
            <w:tcW w:w="2310" w:type="dxa"/>
            <w:noWrap w:val="0"/>
            <w:vAlign w:val="center"/>
          </w:tcPr>
          <w:p>
            <w:pPr>
              <w:jc w:val="center"/>
              <w:rPr>
                <w:rFonts w:hint="eastAsia"/>
                <w:bCs/>
                <w:sz w:val="24"/>
              </w:rPr>
            </w:pPr>
            <w:r>
              <w:rPr>
                <w:rFonts w:hint="eastAsia"/>
                <w:bCs/>
                <w:sz w:val="24"/>
              </w:rPr>
              <w:t>云南省建设投资控股集团有限公司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8</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张  东</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高级工程师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项目副经理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9</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赵永安</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项目总工</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杨  帆</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李希望</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业务主管</w:t>
            </w:r>
          </w:p>
        </w:tc>
        <w:tc>
          <w:tcPr>
            <w:tcW w:w="2295"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Times New Roman"/>
                <w:color w:val="000000"/>
                <w:sz w:val="22"/>
                <w:szCs w:val="22"/>
                <w:lang w:val="en-US" w:eastAsia="zh-CN" w:bidi="ar-SA"/>
              </w:rPr>
              <w:t>广南县新兴投资建设有限公司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ascii="宋体" w:hAnsi="宋体" w:eastAsia="宋体" w:cs="Times New Roman"/>
                <w:color w:val="000000"/>
                <w:sz w:val="22"/>
                <w:szCs w:val="22"/>
                <w:lang w:val="en-US" w:eastAsia="zh-CN" w:bidi="ar-SA"/>
              </w:rPr>
              <w:t>广南县新兴投资建设有限公司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12</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齐恩会</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技术中心经理</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13</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赵子忠</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业务主办</w:t>
            </w:r>
          </w:p>
        </w:tc>
        <w:tc>
          <w:tcPr>
            <w:tcW w:w="2295"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c>
          <w:tcPr>
            <w:tcW w:w="2310" w:type="dxa"/>
            <w:noWrap w:val="0"/>
            <w:vAlign w:val="center"/>
          </w:tcPr>
          <w:p>
            <w:pPr>
              <w:jc w:val="center"/>
              <w:rPr>
                <w:rFonts w:hint="eastAsia" w:ascii="宋体" w:hAnsi="宋体" w:eastAsia="宋体" w:cs="宋体"/>
                <w:sz w:val="24"/>
                <w:szCs w:val="24"/>
                <w:vertAlign w:val="baseline"/>
              </w:rPr>
            </w:pPr>
            <w:r>
              <w:rPr>
                <w:rFonts w:hint="eastAsia"/>
                <w:bCs/>
                <w:sz w:val="24"/>
              </w:rPr>
              <w:t>云南建投第二水利水电建设有限公司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14</w:t>
            </w:r>
          </w:p>
        </w:tc>
        <w:tc>
          <w:tcPr>
            <w:tcW w:w="1012" w:type="dxa"/>
            <w:noWrap w:val="0"/>
            <w:vAlign w:val="center"/>
          </w:tcPr>
          <w:p>
            <w:pPr>
              <w:jc w:val="center"/>
              <w:rPr>
                <w:rFonts w:hint="eastAsia"/>
                <w:bCs/>
                <w:kern w:val="2"/>
                <w:sz w:val="24"/>
                <w:szCs w:val="22"/>
                <w:lang w:val="en-US" w:eastAsia="zh-CN" w:bidi="ar-SA"/>
              </w:rPr>
            </w:pPr>
            <w:r>
              <w:rPr>
                <w:rFonts w:hint="eastAsia"/>
                <w:bCs/>
                <w:sz w:val="24"/>
                <w:lang w:val="en-US" w:eastAsia="zh-CN"/>
              </w:rPr>
              <w:t>杨光照</w:t>
            </w:r>
          </w:p>
        </w:tc>
        <w:tc>
          <w:tcPr>
            <w:tcW w:w="968" w:type="dxa"/>
            <w:noWrap w:val="0"/>
            <w:vAlign w:val="center"/>
          </w:tcPr>
          <w:p>
            <w:pPr>
              <w:jc w:val="center"/>
              <w:rPr>
                <w:rFonts w:hint="eastAsia"/>
                <w:bCs/>
                <w:kern w:val="2"/>
                <w:sz w:val="24"/>
                <w:szCs w:val="22"/>
                <w:lang w:val="en-US" w:eastAsia="zh-CN" w:bidi="ar-SA"/>
              </w:rPr>
            </w:pPr>
            <w:r>
              <w:rPr>
                <w:rFonts w:hint="eastAsia"/>
                <w:bCs/>
                <w:sz w:val="24"/>
                <w:lang w:val="en-US" w:eastAsia="zh-CN"/>
              </w:rPr>
              <w:t>助理工程师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业务主管</w:t>
            </w:r>
          </w:p>
        </w:tc>
        <w:tc>
          <w:tcPr>
            <w:tcW w:w="2295" w:type="dxa"/>
            <w:noWrap w:val="0"/>
            <w:vAlign w:val="center"/>
          </w:tcPr>
          <w:p>
            <w:pPr>
              <w:jc w:val="center"/>
              <w:rPr>
                <w:rFonts w:hint="eastAsia" w:ascii="宋体" w:hAnsi="宋体" w:eastAsia="宋体" w:cs="宋体"/>
                <w:sz w:val="24"/>
                <w:szCs w:val="24"/>
                <w:vertAlign w:val="baseline"/>
              </w:rPr>
            </w:pPr>
            <w:r>
              <w:rPr>
                <w:rFonts w:ascii="宋体" w:hAnsi="宋体" w:eastAsia="宋体" w:cs="Times New Roman"/>
                <w:color w:val="000000"/>
                <w:sz w:val="22"/>
                <w:szCs w:val="22"/>
                <w:lang w:eastAsia="zh-CN" w:bidi="ar-SA"/>
              </w:rPr>
              <w:t>云南建设基础设施投资股份有限公司</w:t>
            </w:r>
          </w:p>
        </w:tc>
        <w:tc>
          <w:tcPr>
            <w:tcW w:w="2310" w:type="dxa"/>
            <w:noWrap w:val="0"/>
            <w:vAlign w:val="center"/>
          </w:tcPr>
          <w:p>
            <w:pPr>
              <w:jc w:val="center"/>
              <w:rPr>
                <w:rFonts w:hint="eastAsia" w:ascii="宋体" w:hAnsi="宋体" w:eastAsia="宋体" w:cs="宋体"/>
                <w:sz w:val="24"/>
                <w:szCs w:val="24"/>
                <w:vertAlign w:val="baseline"/>
              </w:rPr>
            </w:pPr>
            <w:r>
              <w:rPr>
                <w:rFonts w:ascii="宋体" w:hAnsi="宋体" w:eastAsia="宋体" w:cs="Times New Roman"/>
                <w:color w:val="000000"/>
                <w:sz w:val="22"/>
                <w:szCs w:val="22"/>
                <w:lang w:eastAsia="zh-CN" w:bidi="ar-SA"/>
              </w:rPr>
              <w:t>云南建设基础设施投资股份有限公司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15</w:t>
            </w:r>
          </w:p>
        </w:tc>
        <w:tc>
          <w:tcPr>
            <w:tcW w:w="1012" w:type="dxa"/>
            <w:noWrap w:val="0"/>
            <w:vAlign w:val="center"/>
          </w:tcPr>
          <w:p>
            <w:pPr>
              <w:jc w:val="center"/>
              <w:rPr>
                <w:rFonts w:hint="eastAsia"/>
                <w:bCs/>
                <w:sz w:val="24"/>
              </w:rPr>
            </w:pPr>
            <w:r>
              <w:rPr>
                <w:rFonts w:hint="eastAsia"/>
                <w:bCs/>
                <w:sz w:val="24"/>
              </w:rPr>
              <w:t>魏</w:t>
            </w:r>
            <w:r>
              <w:rPr>
                <w:rFonts w:hint="eastAsia"/>
                <w:bCs/>
                <w:sz w:val="24"/>
                <w:lang w:val="en-US" w:eastAsia="zh-CN"/>
              </w:rPr>
              <w:t xml:space="preserve">  </w:t>
            </w:r>
            <w:r>
              <w:rPr>
                <w:rFonts w:hint="eastAsia"/>
                <w:bCs/>
                <w:sz w:val="24"/>
              </w:rPr>
              <w:t>腾</w:t>
            </w:r>
          </w:p>
        </w:tc>
        <w:tc>
          <w:tcPr>
            <w:tcW w:w="968" w:type="dxa"/>
            <w:noWrap w:val="0"/>
            <w:vAlign w:val="center"/>
          </w:tcPr>
          <w:p>
            <w:pPr>
              <w:jc w:val="center"/>
              <w:rPr>
                <w:rFonts w:hint="eastAsia" w:eastAsia="宋体"/>
                <w:bCs/>
                <w:sz w:val="24"/>
                <w:lang w:val="en-US" w:eastAsia="zh-CN"/>
              </w:rPr>
            </w:pPr>
            <w:r>
              <w:rPr>
                <w:rFonts w:hint="eastAsia"/>
                <w:bCs/>
                <w:sz w:val="24"/>
                <w:lang w:val="en-US" w:eastAsia="zh-CN"/>
              </w:rPr>
              <w:t>工程师</w:t>
            </w:r>
          </w:p>
        </w:tc>
        <w:tc>
          <w:tcPr>
            <w:tcW w:w="12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vertAlign w:val="baseline"/>
                <w:lang w:val="en-US" w:eastAsia="zh-CN"/>
              </w:rPr>
            </w:pPr>
            <w:r>
              <w:rPr>
                <w:rFonts w:hint="eastAsia"/>
              </w:rPr>
              <w:t>业务主管</w:t>
            </w:r>
          </w:p>
        </w:tc>
        <w:tc>
          <w:tcPr>
            <w:tcW w:w="2295" w:type="dxa"/>
            <w:noWrap w:val="0"/>
            <w:vAlign w:val="center"/>
          </w:tcPr>
          <w:p>
            <w:pPr>
              <w:jc w:val="center"/>
              <w:rPr>
                <w:rFonts w:hint="eastAsia"/>
                <w:bCs/>
                <w:sz w:val="24"/>
              </w:rPr>
            </w:pPr>
            <w:r>
              <w:rPr>
                <w:rFonts w:hint="eastAsia"/>
                <w:bCs/>
                <w:sz w:val="24"/>
              </w:rPr>
              <w:t>云南建投第二水利水电建设有限公司</w:t>
            </w:r>
          </w:p>
        </w:tc>
        <w:tc>
          <w:tcPr>
            <w:tcW w:w="2310" w:type="dxa"/>
            <w:noWrap w:val="0"/>
            <w:vAlign w:val="center"/>
          </w:tcPr>
          <w:p>
            <w:pPr>
              <w:jc w:val="center"/>
              <w:rPr>
                <w:rFonts w:hint="eastAsia"/>
                <w:bCs/>
                <w:sz w:val="24"/>
              </w:rPr>
            </w:pPr>
            <w:r>
              <w:rPr>
                <w:rFonts w:hint="eastAsia"/>
                <w:bCs/>
                <w:sz w:val="24"/>
              </w:rPr>
              <w:t>云南建投第二水利水电建设有限公司</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b w:val="0"/>
          <w:bCs/>
          <w:kern w:val="0"/>
          <w:sz w:val="28"/>
          <w:szCs w:val="28"/>
        </w:rPr>
        <w:t>主要完成单位：</w:t>
      </w:r>
      <w:r>
        <w:rPr>
          <w:rFonts w:hint="eastAsia" w:ascii="宋体" w:hAnsi="宋体" w:eastAsia="宋体" w:cs="宋体"/>
          <w:bCs/>
          <w:sz w:val="28"/>
          <w:szCs w:val="28"/>
        </w:rPr>
        <w:t>云南建投第二水利水电建设有限公司</w:t>
      </w:r>
      <w:r>
        <w:rPr>
          <w:rFonts w:hint="eastAsia" w:ascii="宋体" w:hAnsi="宋体" w:eastAsia="宋体" w:cs="宋体"/>
          <w:bCs/>
          <w:sz w:val="28"/>
          <w:szCs w:val="28"/>
          <w:lang w:eastAsia="zh-CN"/>
        </w:rPr>
        <w:t>、云南省建设投资控股集团有限公司、</w:t>
      </w:r>
      <w:r>
        <w:rPr>
          <w:rFonts w:hint="eastAsia" w:ascii="宋体" w:hAnsi="宋体" w:eastAsia="宋体" w:cs="宋体"/>
          <w:bCs/>
          <w:sz w:val="28"/>
          <w:szCs w:val="28"/>
        </w:rPr>
        <w:t>广南县新兴投资建设有限公司</w:t>
      </w:r>
      <w:r>
        <w:rPr>
          <w:rFonts w:hint="eastAsia" w:ascii="宋体" w:hAnsi="宋体" w:eastAsia="宋体" w:cs="宋体"/>
          <w:bCs/>
          <w:sz w:val="28"/>
          <w:szCs w:val="28"/>
          <w:lang w:eastAsia="zh-CN"/>
        </w:rPr>
        <w:t>、</w:t>
      </w:r>
      <w:r>
        <w:rPr>
          <w:rFonts w:hint="eastAsia" w:ascii="宋体" w:hAnsi="宋体" w:eastAsia="宋体" w:cs="宋体"/>
          <w:bCs/>
          <w:sz w:val="28"/>
          <w:szCs w:val="28"/>
        </w:rPr>
        <w:t>云南建设基础设施投资股份有限公司</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宋体" w:hAnsi="宋体" w:eastAsia="宋体" w:cs="宋体"/>
          <w:sz w:val="28"/>
          <w:szCs w:val="28"/>
        </w:rPr>
      </w:pPr>
      <w:r>
        <w:rPr>
          <w:rFonts w:hint="eastAsia" w:ascii="宋体" w:hAnsi="宋体" w:eastAsia="宋体" w:cs="宋体"/>
          <w:b w:val="0"/>
          <w:bCs/>
          <w:spacing w:val="35"/>
          <w:kern w:val="0"/>
          <w:sz w:val="28"/>
          <w:szCs w:val="28"/>
          <w:fitText w:val="1680" w:id="663103034"/>
        </w:rPr>
        <w:t>提名等级</w:t>
      </w:r>
      <w:r>
        <w:rPr>
          <w:rFonts w:hint="eastAsia" w:ascii="宋体" w:hAnsi="宋体" w:eastAsia="宋体" w:cs="宋体"/>
          <w:b w:val="0"/>
          <w:bCs/>
          <w:spacing w:val="0"/>
          <w:kern w:val="0"/>
          <w:sz w:val="28"/>
          <w:szCs w:val="28"/>
          <w:fitText w:val="1680" w:id="663103034"/>
        </w:rPr>
        <w:t>：</w:t>
      </w:r>
      <w:r>
        <w:rPr>
          <w:rFonts w:hint="eastAsia" w:ascii="宋体" w:hAnsi="宋体" w:eastAsia="宋体" w:cs="宋体"/>
          <w:sz w:val="28"/>
          <w:szCs w:val="28"/>
        </w:rPr>
        <w:t>拟提名第一届云南省水利科技进步奖二等奖</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宋体" w:hAnsi="宋体" w:eastAsia="宋体" w:cs="宋体"/>
          <w:sz w:val="28"/>
          <w:szCs w:val="28"/>
        </w:rPr>
      </w:pPr>
      <w:r>
        <w:rPr>
          <w:rFonts w:hint="eastAsia" w:ascii="宋体" w:hAnsi="宋体" w:eastAsia="宋体" w:cs="宋体"/>
          <w:b w:val="0"/>
          <w:bCs/>
          <w:spacing w:val="35"/>
          <w:kern w:val="0"/>
          <w:sz w:val="28"/>
          <w:szCs w:val="28"/>
          <w:fitText w:val="1680" w:id="1662588700"/>
        </w:rPr>
        <w:t>提名单位</w:t>
      </w:r>
      <w:r>
        <w:rPr>
          <w:rFonts w:hint="eastAsia" w:ascii="宋体" w:hAnsi="宋体" w:eastAsia="宋体" w:cs="宋体"/>
          <w:b w:val="0"/>
          <w:bCs/>
          <w:spacing w:val="0"/>
          <w:kern w:val="0"/>
          <w:sz w:val="28"/>
          <w:szCs w:val="28"/>
          <w:fitText w:val="1680" w:id="1662588700"/>
        </w:rPr>
        <w:t>：</w:t>
      </w:r>
      <w:r>
        <w:rPr>
          <w:rFonts w:hint="eastAsia" w:ascii="宋体" w:hAnsi="宋体" w:eastAsia="宋体" w:cs="宋体"/>
          <w:sz w:val="28"/>
          <w:szCs w:val="28"/>
        </w:rPr>
        <w:t>云南省建设投资控股集团有限公司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二、项目简介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该项目依托工程由于地形受限，建坝位置两岸均为陡峭岩壁，规划的临时道路仅能满足施工机械单向行驶，常规罐车运输加泵送混凝土的方式受场地制约严重影响施工进度等问题，通过对溜槽倾角可调流速控制，高强轻量化铝模板翻模技术研究，铝合金模板可调转角翻模技术研究，解决了混凝土重力坝浇筑施工技术问题，创新点如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出了一种混凝土重力坝溜槽倾角可调流速控制技术，通过设置溜槽倾角和转角、有效地控制了混凝土输送流速，解决常态混凝土和自密实混凝土浇筑问题，施工现场合理搭设主溜槽及分溜槽，溜槽由钢板预制而成的凹型槽体，采用钢管搭设支架铺溜槽，拌合站卸料口搭设支撑架固定下料漏斗和串桶，混凝土出机后直接卸入下料漏斗经主溜槽后入分溜槽至浇筑点；提高了施工效率，保证了混凝土施工质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出了一种混凝土重力坝高强轻量化铝模板翻模技术，采用铝合金组合模板，研发了混凝土重力坝浇筑用铝质翻转模板及对接可调转角技术；大坝采用铝合金模板组装而成，形成一个整体框架，稳定性优秀。铝合金模板结构由多块铝合金小模板拼装而成大模板，模板利用自主设计特制塑料锥母及三段式止水螺杆，采用悬臂+内拉的方式固定，实现模板快速拆装，提高了大坝主体外观质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已申报实用新型专利7件，授权3项，获批部级施工工法1项，集团级工法1项。研究成果应用于新寨水库、赛京水库、牛作底坝工程产生了良好的经济效益和社会效益、生态效益等。</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2024年5月项目研究成果通过行业知名专家评审鉴定，成果评价为总体达到国内先进水平。</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三、被提名组织（人）对项目的贡献情况（推广应用情况）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1.被提名组织对项目的贡献情况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第1完成单位</w:t>
      </w:r>
      <w:r>
        <w:rPr>
          <w:rFonts w:hint="eastAsia" w:ascii="宋体" w:hAnsi="宋体" w:eastAsia="宋体" w:cs="宋体"/>
          <w:sz w:val="28"/>
          <w:szCs w:val="28"/>
          <w:lang w:val="en-US" w:eastAsia="zh-CN"/>
        </w:rPr>
        <w:t>云南建投第二水利水电建设</w:t>
      </w:r>
      <w:r>
        <w:rPr>
          <w:rFonts w:hint="eastAsia" w:ascii="宋体" w:hAnsi="宋体" w:eastAsia="宋体" w:cs="宋体"/>
          <w:sz w:val="28"/>
          <w:szCs w:val="28"/>
        </w:rPr>
        <w:t>有限公司：项目主要完成单位，负责项目策划、技术创新、高质量工程建设、经费保障、资源协调配置等多个方面的总体把控。主持开发并实施了多项技术，极大提高了施工效率和安全性，优化了工程成本。在</w:t>
      </w:r>
      <w:r>
        <w:rPr>
          <w:rFonts w:hint="eastAsia" w:ascii="宋体" w:hAnsi="宋体" w:eastAsia="宋体" w:cs="宋体"/>
          <w:sz w:val="28"/>
          <w:szCs w:val="28"/>
          <w:lang w:val="en-US" w:eastAsia="zh-CN"/>
        </w:rPr>
        <w:t>混凝土重力坝溜槽及铝合金模板关键技术研究及</w:t>
      </w:r>
      <w:r>
        <w:rPr>
          <w:rFonts w:hint="eastAsia" w:ascii="宋体" w:hAnsi="宋体" w:eastAsia="宋体" w:cs="宋体"/>
          <w:sz w:val="28"/>
          <w:szCs w:val="28"/>
        </w:rPr>
        <w:t>推广应用至其他项目过程中，全面把握整体研究方案和技术路线、策划项目的研究目标和形成的科技成果，对项目全面实施作出了巨大的贡献。</w:t>
      </w:r>
    </w:p>
    <w:p>
      <w:pPr>
        <w:pStyle w:val="2"/>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2</w:t>
      </w:r>
      <w:r>
        <w:rPr>
          <w:rFonts w:hint="eastAsia" w:ascii="宋体" w:hAnsi="宋体" w:eastAsia="宋体" w:cs="宋体"/>
          <w:sz w:val="28"/>
          <w:szCs w:val="28"/>
        </w:rPr>
        <w:t>完成单位云南省建设投资控股集团有限公司：项目主要完成单位，负责项目策划、技术创新、</w:t>
      </w:r>
      <w:r>
        <w:rPr>
          <w:rFonts w:hint="eastAsia" w:ascii="宋体" w:hAnsi="宋体" w:eastAsia="宋体" w:cs="宋体"/>
          <w:sz w:val="28"/>
          <w:szCs w:val="28"/>
          <w:lang w:val="en-US" w:eastAsia="zh-CN"/>
        </w:rPr>
        <w:t>用</w:t>
      </w:r>
      <w:r>
        <w:rPr>
          <w:rFonts w:hint="eastAsia" w:ascii="宋体" w:hAnsi="宋体" w:eastAsia="宋体" w:cs="宋体"/>
          <w:sz w:val="28"/>
          <w:szCs w:val="28"/>
        </w:rPr>
        <w:t>资源协调配置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推广应</w:t>
      </w:r>
      <w:r>
        <w:rPr>
          <w:rFonts w:hint="eastAsia" w:ascii="宋体" w:hAnsi="宋体" w:eastAsia="宋体" w:cs="宋体"/>
          <w:sz w:val="28"/>
          <w:szCs w:val="28"/>
        </w:rPr>
        <w:t>等多个方面的</w:t>
      </w:r>
      <w:r>
        <w:rPr>
          <w:rFonts w:hint="eastAsia" w:ascii="宋体" w:hAnsi="宋体" w:eastAsia="宋体" w:cs="宋体"/>
          <w:sz w:val="28"/>
          <w:szCs w:val="28"/>
          <w:lang w:val="en-US" w:eastAsia="zh-CN"/>
        </w:rPr>
        <w:t>协调</w:t>
      </w:r>
      <w:r>
        <w:rPr>
          <w:rFonts w:hint="eastAsia" w:ascii="宋体" w:hAnsi="宋体" w:eastAsia="宋体" w:cs="宋体"/>
          <w:sz w:val="28"/>
          <w:szCs w:val="28"/>
        </w:rPr>
        <w:t>把控。</w:t>
      </w:r>
      <w:r>
        <w:rPr>
          <w:rFonts w:hint="eastAsia" w:ascii="宋体" w:hAnsi="宋体" w:eastAsia="宋体" w:cs="宋体"/>
          <w:sz w:val="28"/>
          <w:szCs w:val="28"/>
          <w:lang w:val="en-US" w:eastAsia="zh-CN"/>
        </w:rPr>
        <w:t>对</w:t>
      </w:r>
      <w:r>
        <w:rPr>
          <w:rFonts w:hint="eastAsia" w:ascii="宋体" w:hAnsi="宋体" w:eastAsia="宋体" w:cs="宋体"/>
          <w:sz w:val="28"/>
          <w:szCs w:val="28"/>
        </w:rPr>
        <w:t>研究方案和技术路线、策划项目的研究目标和形成的科技成果</w:t>
      </w:r>
      <w:r>
        <w:rPr>
          <w:rFonts w:hint="eastAsia" w:ascii="宋体" w:hAnsi="宋体" w:eastAsia="宋体" w:cs="宋体"/>
          <w:sz w:val="28"/>
          <w:szCs w:val="28"/>
          <w:lang w:val="en-US" w:eastAsia="zh-CN"/>
        </w:rPr>
        <w:t>提出建设性意见；</w:t>
      </w:r>
      <w:r>
        <w:rPr>
          <w:rFonts w:hint="eastAsia" w:ascii="宋体" w:hAnsi="宋体" w:eastAsia="宋体" w:cs="宋体"/>
          <w:sz w:val="28"/>
          <w:szCs w:val="28"/>
        </w:rPr>
        <w:t>对混凝土重力坝溜槽倾角可调流速控制技术和高强轻量化铝模板翻模技术的研究提供技术指导</w:t>
      </w:r>
      <w:r>
        <w:rPr>
          <w:rFonts w:hint="eastAsia" w:ascii="宋体" w:hAnsi="宋体" w:eastAsia="宋体" w:cs="宋体"/>
          <w:sz w:val="28"/>
          <w:szCs w:val="28"/>
          <w:lang w:eastAsia="zh-CN"/>
        </w:rPr>
        <w:t>，</w:t>
      </w:r>
      <w:r>
        <w:rPr>
          <w:rFonts w:hint="eastAsia" w:ascii="宋体" w:hAnsi="宋体" w:eastAsia="宋体" w:cs="宋体"/>
          <w:sz w:val="28"/>
          <w:szCs w:val="28"/>
        </w:rPr>
        <w:t>对项目全面实施作出了巨大的贡献。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3</w:t>
      </w:r>
      <w:r>
        <w:rPr>
          <w:rFonts w:hint="eastAsia" w:ascii="宋体" w:hAnsi="宋体" w:eastAsia="宋体" w:cs="宋体"/>
          <w:sz w:val="28"/>
          <w:szCs w:val="28"/>
        </w:rPr>
        <w:t>完成单位广南县新兴投资建设有限公司：项目主要</w:t>
      </w:r>
      <w:r>
        <w:rPr>
          <w:rFonts w:hint="eastAsia" w:ascii="宋体" w:hAnsi="宋体" w:eastAsia="宋体" w:cs="宋体"/>
          <w:sz w:val="28"/>
          <w:szCs w:val="28"/>
          <w:lang w:val="en-US" w:eastAsia="zh-CN"/>
        </w:rPr>
        <w:t>完成</w:t>
      </w:r>
      <w:r>
        <w:rPr>
          <w:rFonts w:hint="eastAsia" w:ascii="宋体" w:hAnsi="宋体" w:eastAsia="宋体" w:cs="宋体"/>
          <w:sz w:val="28"/>
          <w:szCs w:val="28"/>
        </w:rPr>
        <w:t>单位，负责本项目经费保障、资源协调配置，并全面组织实施、推进成果研究与应用和成果的转化应用。负责该部分的技术路线、实施目标的制定，进行策划、设计、技术研发、试验，并及时进行技术成果总结和申报，选定和落实应用工程推广应用。取得了相应的技术成果，实现了显著的社会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4</w:t>
      </w:r>
      <w:r>
        <w:rPr>
          <w:rFonts w:hint="eastAsia" w:ascii="宋体" w:hAnsi="宋体" w:eastAsia="宋体" w:cs="宋体"/>
          <w:sz w:val="28"/>
          <w:szCs w:val="28"/>
        </w:rPr>
        <w:t>完成单位云南建设基础设施投资股份有限公司：项目主要完成单位，负责该部分的技术路线、实施目标的制定，进行策划、技术研发、试验，并及时进行技术成果总结和申报；</w:t>
      </w:r>
      <w:r>
        <w:rPr>
          <w:rFonts w:hint="eastAsia" w:ascii="宋体" w:hAnsi="宋体" w:eastAsia="宋体" w:cs="宋体"/>
          <w:sz w:val="28"/>
          <w:szCs w:val="28"/>
          <w:lang w:val="en-US" w:eastAsia="zh-CN"/>
        </w:rPr>
        <w:t>参与了</w:t>
      </w:r>
      <w:r>
        <w:rPr>
          <w:rFonts w:hint="eastAsia" w:ascii="宋体" w:hAnsi="宋体" w:eastAsia="宋体" w:cs="宋体"/>
          <w:sz w:val="28"/>
          <w:szCs w:val="28"/>
        </w:rPr>
        <w:t>本项目混凝土重力坝溜槽倾角可调流速控制技术</w:t>
      </w:r>
      <w:r>
        <w:rPr>
          <w:rFonts w:hint="eastAsia" w:ascii="宋体" w:hAnsi="宋体" w:eastAsia="宋体" w:cs="宋体"/>
          <w:sz w:val="28"/>
          <w:szCs w:val="28"/>
          <w:lang w:eastAsia="zh-CN"/>
        </w:rPr>
        <w:t>、混凝土重力坝高强轻量化铝模板翻模技术</w:t>
      </w:r>
      <w:r>
        <w:rPr>
          <w:rFonts w:hint="eastAsia" w:ascii="宋体" w:hAnsi="宋体" w:eastAsia="宋体" w:cs="宋体"/>
          <w:sz w:val="28"/>
          <w:szCs w:val="28"/>
          <w:lang w:val="en-US" w:eastAsia="zh-CN"/>
        </w:rPr>
        <w:t>的</w:t>
      </w:r>
      <w:r>
        <w:rPr>
          <w:rFonts w:hint="eastAsia" w:ascii="宋体" w:hAnsi="宋体" w:eastAsia="宋体" w:cs="宋体"/>
          <w:sz w:val="28"/>
          <w:szCs w:val="28"/>
        </w:rPr>
        <w:t>研发、现场实施、推广应用等工作；取得了相应的技术成果，实现了显著的社会经济效益。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2.被提名人对项目的贡献情况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第1完成人</w:t>
      </w:r>
      <w:r>
        <w:rPr>
          <w:rFonts w:hint="eastAsia" w:ascii="宋体" w:hAnsi="宋体" w:eastAsia="宋体" w:cs="宋体"/>
          <w:sz w:val="28"/>
          <w:szCs w:val="28"/>
          <w:lang w:val="en-US" w:eastAsia="zh-CN"/>
        </w:rPr>
        <w:t>邰俊</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高级工程师，</w:t>
      </w:r>
      <w:r>
        <w:rPr>
          <w:rFonts w:hint="eastAsia" w:ascii="宋体" w:hAnsi="宋体" w:eastAsia="宋体" w:cs="宋体"/>
          <w:sz w:val="28"/>
          <w:szCs w:val="28"/>
        </w:rPr>
        <w:t>项目负责人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负责</w:t>
      </w:r>
      <w:r>
        <w:rPr>
          <w:rFonts w:hint="eastAsia" w:ascii="宋体" w:hAnsi="宋体" w:eastAsia="宋体" w:cs="宋体"/>
          <w:sz w:val="28"/>
          <w:szCs w:val="28"/>
        </w:rPr>
        <w:t>统筹规划，组织项目有序推进，参与了整个项目的全过程，负责项目总体策划、项目实施、项目推进等工作，对项目中发现的推进难题组织论证，调配各方资源促进该项目顺利实施，对本项目的全面实施作出了巨大贡献，为本项目创新技术的工程实现与推广做出重大突出贡献。全面负责混凝土重力坝溜槽及铝合金模板关键技术研究及应用工作与科技成果的产出与推广应用。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第2完成人</w:t>
      </w:r>
      <w:r>
        <w:rPr>
          <w:rFonts w:hint="eastAsia" w:ascii="宋体" w:hAnsi="宋体" w:eastAsia="宋体" w:cs="宋体"/>
          <w:sz w:val="28"/>
          <w:szCs w:val="28"/>
          <w:lang w:val="en-US" w:eastAsia="zh-CN"/>
        </w:rPr>
        <w:t>陈书杰</w:t>
      </w:r>
      <w:r>
        <w:rPr>
          <w:rFonts w:hint="eastAsia" w:ascii="宋体" w:hAnsi="宋体" w:eastAsia="宋体" w:cs="宋体"/>
          <w:sz w:val="28"/>
          <w:szCs w:val="28"/>
          <w:lang w:eastAsia="zh-CN"/>
        </w:rPr>
        <w:t>：</w:t>
      </w:r>
      <w:r>
        <w:rPr>
          <w:rFonts w:hint="eastAsia" w:ascii="宋体" w:hAnsi="宋体" w:eastAsia="宋体" w:cs="宋体"/>
          <w:sz w:val="28"/>
          <w:szCs w:val="28"/>
        </w:rPr>
        <w:t>工程师，</w:t>
      </w:r>
      <w:r>
        <w:rPr>
          <w:rFonts w:hint="eastAsia" w:ascii="宋体" w:hAnsi="宋体" w:eastAsia="宋体" w:cs="宋体"/>
          <w:sz w:val="28"/>
          <w:szCs w:val="28"/>
          <w:lang w:val="en-US" w:eastAsia="zh-CN"/>
        </w:rPr>
        <w:t>现场实施协调总体负责</w:t>
      </w:r>
      <w:r>
        <w:rPr>
          <w:rFonts w:hint="eastAsia" w:ascii="宋体" w:hAnsi="宋体" w:eastAsia="宋体" w:cs="宋体"/>
          <w:sz w:val="28"/>
          <w:szCs w:val="28"/>
        </w:rPr>
        <w:t>人，负责项目总体协调推进。在本项目中的主要</w:t>
      </w:r>
      <w:r>
        <w:rPr>
          <w:rFonts w:hint="eastAsia" w:ascii="宋体" w:hAnsi="宋体" w:eastAsia="宋体" w:cs="宋体"/>
          <w:sz w:val="28"/>
          <w:szCs w:val="28"/>
          <w:lang w:val="en-US" w:eastAsia="zh-CN"/>
        </w:rPr>
        <w:t>负责</w:t>
      </w:r>
      <w:r>
        <w:rPr>
          <w:rFonts w:hint="eastAsia" w:ascii="宋体" w:hAnsi="宋体" w:eastAsia="宋体" w:cs="宋体"/>
          <w:sz w:val="28"/>
          <w:szCs w:val="28"/>
        </w:rPr>
        <w:t>混凝土重力坝溜槽倾角可调流速控制技术</w:t>
      </w:r>
      <w:r>
        <w:rPr>
          <w:rFonts w:hint="eastAsia" w:ascii="宋体" w:hAnsi="宋体" w:eastAsia="宋体" w:cs="宋体"/>
          <w:sz w:val="28"/>
          <w:szCs w:val="28"/>
          <w:lang w:val="en-US" w:eastAsia="zh-CN"/>
        </w:rPr>
        <w:t>研究，</w:t>
      </w:r>
      <w:r>
        <w:rPr>
          <w:rFonts w:hint="eastAsia" w:ascii="宋体" w:hAnsi="宋体" w:eastAsia="宋体" w:cs="宋体"/>
          <w:sz w:val="28"/>
          <w:szCs w:val="28"/>
        </w:rPr>
        <w:t>参与了混凝土重力坝高强轻量化铝模板翻模技术。为本项目第</w:t>
      </w:r>
      <w:r>
        <w:rPr>
          <w:rFonts w:hint="eastAsia" w:ascii="宋体" w:hAnsi="宋体" w:eastAsia="宋体" w:cs="宋体"/>
          <w:sz w:val="28"/>
          <w:szCs w:val="28"/>
          <w:lang w:val="en-US" w:eastAsia="zh-CN"/>
        </w:rPr>
        <w:t>1、2</w:t>
      </w:r>
      <w:r>
        <w:rPr>
          <w:rFonts w:hint="eastAsia" w:ascii="宋体" w:hAnsi="宋体" w:eastAsia="宋体" w:cs="宋体"/>
          <w:sz w:val="28"/>
          <w:szCs w:val="28"/>
        </w:rPr>
        <w:t>创新点的工程实现做出重大突出贡献</w:t>
      </w:r>
      <w:r>
        <w:rPr>
          <w:rFonts w:hint="eastAsia" w:ascii="宋体" w:hAnsi="宋体" w:eastAsia="宋体" w:cs="宋体"/>
          <w:sz w:val="28"/>
          <w:szCs w:val="28"/>
          <w:lang w:eastAsia="zh-CN"/>
        </w:rPr>
        <w:t>，</w:t>
      </w:r>
      <w:r>
        <w:rPr>
          <w:rFonts w:hint="eastAsia" w:ascii="宋体" w:hAnsi="宋体" w:eastAsia="宋体" w:cs="宋体"/>
          <w:sz w:val="28"/>
          <w:szCs w:val="28"/>
        </w:rPr>
        <w:t>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第3完成人</w:t>
      </w:r>
      <w:r>
        <w:rPr>
          <w:rFonts w:hint="eastAsia" w:ascii="宋体" w:hAnsi="宋体" w:eastAsia="宋体" w:cs="宋体"/>
          <w:sz w:val="28"/>
          <w:szCs w:val="28"/>
          <w:lang w:val="en-US" w:eastAsia="zh-CN"/>
        </w:rPr>
        <w:t>王余斌</w:t>
      </w:r>
      <w:r>
        <w:rPr>
          <w:rFonts w:hint="eastAsia" w:ascii="宋体" w:hAnsi="宋体" w:eastAsia="宋体" w:cs="宋体"/>
          <w:sz w:val="28"/>
          <w:szCs w:val="28"/>
          <w:lang w:eastAsia="zh-CN"/>
        </w:rPr>
        <w:t>：</w:t>
      </w:r>
      <w:r>
        <w:rPr>
          <w:rFonts w:hint="eastAsia" w:ascii="宋体" w:hAnsi="宋体" w:eastAsia="宋体" w:cs="宋体"/>
          <w:sz w:val="28"/>
          <w:szCs w:val="28"/>
        </w:rPr>
        <w:t>工程师，项目技术</w:t>
      </w:r>
      <w:r>
        <w:rPr>
          <w:rFonts w:hint="eastAsia" w:ascii="宋体" w:hAnsi="宋体" w:eastAsia="宋体" w:cs="宋体"/>
          <w:sz w:val="28"/>
          <w:szCs w:val="28"/>
          <w:lang w:val="en-US" w:eastAsia="zh-CN"/>
        </w:rPr>
        <w:t>总体</w:t>
      </w:r>
      <w:r>
        <w:rPr>
          <w:rFonts w:hint="eastAsia" w:ascii="宋体" w:hAnsi="宋体" w:eastAsia="宋体" w:cs="宋体"/>
          <w:sz w:val="28"/>
          <w:szCs w:val="28"/>
        </w:rPr>
        <w:t>负责人，负责项目技术策划和方案落地实施。主要技术贡献涉及多个关键领域，特别是混凝土重力坝高强轻量化铝模板翻模技术</w:t>
      </w:r>
      <w:r>
        <w:rPr>
          <w:rFonts w:hint="eastAsia" w:ascii="宋体" w:hAnsi="宋体" w:eastAsia="宋体" w:cs="宋体"/>
          <w:sz w:val="28"/>
          <w:szCs w:val="28"/>
          <w:lang w:val="en-US" w:eastAsia="zh-CN"/>
        </w:rPr>
        <w:t>研究与实施，提出一种堆石混凝土重力坝铝合金模板施工方法，参与了一种混凝土重力坝铝合金模板可调转角翻模技术，</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2创新点的工程实现做出重大突出贡献，在本项目中投入的工作量占本人同期工作的70%。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第4完成人</w:t>
      </w:r>
      <w:r>
        <w:rPr>
          <w:rFonts w:hint="eastAsia" w:ascii="宋体" w:hAnsi="宋体" w:eastAsia="宋体" w:cs="宋体"/>
          <w:sz w:val="28"/>
          <w:szCs w:val="28"/>
          <w:lang w:val="en-US" w:eastAsia="zh-CN"/>
        </w:rPr>
        <w:t>成小东</w:t>
      </w:r>
      <w:r>
        <w:rPr>
          <w:rFonts w:hint="eastAsia" w:ascii="宋体" w:hAnsi="宋体" w:eastAsia="宋体" w:cs="宋体"/>
          <w:sz w:val="28"/>
          <w:szCs w:val="28"/>
          <w:lang w:eastAsia="zh-CN"/>
        </w:rPr>
        <w:t>：</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rPr>
        <w:t>对混凝土重力坝高强轻量化铝模板翻模技术</w:t>
      </w:r>
      <w:r>
        <w:rPr>
          <w:rFonts w:hint="eastAsia" w:ascii="宋体" w:hAnsi="宋体" w:eastAsia="宋体" w:cs="宋体"/>
          <w:sz w:val="28"/>
          <w:szCs w:val="28"/>
          <w:lang w:eastAsia="zh-CN"/>
        </w:rPr>
        <w:t>、混凝土重力坝铝合金模板可调转角翻模技术</w:t>
      </w:r>
      <w:r>
        <w:rPr>
          <w:rFonts w:hint="eastAsia" w:ascii="宋体" w:hAnsi="宋体" w:eastAsia="宋体" w:cs="宋体"/>
          <w:sz w:val="28"/>
          <w:szCs w:val="28"/>
          <w:lang w:val="en-US" w:eastAsia="zh-CN"/>
        </w:rPr>
        <w:t>研究</w:t>
      </w:r>
      <w:r>
        <w:rPr>
          <w:rFonts w:hint="eastAsia" w:ascii="宋体" w:hAnsi="宋体" w:eastAsia="宋体" w:cs="宋体"/>
          <w:sz w:val="28"/>
          <w:szCs w:val="28"/>
        </w:rPr>
        <w:t>做出贡献。为本项目第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创新点做出贡献，在本项目中投入的工作量占本人同期工作的60%。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第5完成人</w:t>
      </w:r>
      <w:r>
        <w:rPr>
          <w:rFonts w:hint="eastAsia" w:ascii="宋体" w:hAnsi="宋体" w:eastAsia="宋体" w:cs="宋体"/>
          <w:sz w:val="28"/>
          <w:szCs w:val="28"/>
          <w:lang w:val="en-US" w:eastAsia="zh-CN"/>
        </w:rPr>
        <w:t>王瑞</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助理工程师</w:t>
      </w:r>
      <w:r>
        <w:rPr>
          <w:rFonts w:hint="eastAsia" w:ascii="宋体" w:hAnsi="宋体" w:eastAsia="宋体" w:cs="宋体"/>
          <w:sz w:val="28"/>
          <w:szCs w:val="28"/>
        </w:rPr>
        <w:t>，项目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主要参与</w:t>
      </w:r>
      <w:r>
        <w:rPr>
          <w:rFonts w:hint="eastAsia" w:ascii="宋体" w:hAnsi="宋体" w:eastAsia="宋体" w:cs="宋体"/>
          <w:sz w:val="28"/>
          <w:szCs w:val="28"/>
          <w:lang w:eastAsia="zh-CN"/>
        </w:rPr>
        <w:t>混凝土重力坝溜槽倾角可调流速控制技术</w:t>
      </w:r>
      <w:r>
        <w:rPr>
          <w:rFonts w:hint="eastAsia" w:ascii="宋体" w:hAnsi="宋体" w:eastAsia="宋体" w:cs="宋体"/>
          <w:sz w:val="28"/>
          <w:szCs w:val="28"/>
          <w:lang w:val="en-US" w:eastAsia="zh-CN"/>
        </w:rPr>
        <w:t>研究，通过计算，对混凝土浇筑质量进行分析，研究混凝土受到不同浇筑方式的影响，提出通过加快混凝土入仓速度，减少混凝土运输和浇筑时间，实现保证混凝土强度和浇筑效率的最有平衡点，</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1</w:t>
      </w:r>
      <w:r>
        <w:rPr>
          <w:rFonts w:hint="eastAsia" w:ascii="宋体" w:hAnsi="宋体" w:eastAsia="宋体" w:cs="宋体"/>
          <w:sz w:val="28"/>
          <w:szCs w:val="28"/>
        </w:rPr>
        <w:t>创新点的工程实现做出重大突出贡献，在本项目中投入的工作量占本人同期工作的60%。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第6完成人</w:t>
      </w:r>
      <w:r>
        <w:rPr>
          <w:rFonts w:hint="eastAsia" w:ascii="宋体" w:hAnsi="宋体" w:eastAsia="宋体" w:cs="宋体"/>
          <w:sz w:val="28"/>
          <w:szCs w:val="28"/>
          <w:lang w:val="en-US" w:eastAsia="zh-CN"/>
        </w:rPr>
        <w:t>徐红梅</w:t>
      </w:r>
      <w:r>
        <w:rPr>
          <w:rFonts w:hint="eastAsia" w:ascii="宋体" w:hAnsi="宋体" w:eastAsia="宋体" w:cs="宋体"/>
          <w:sz w:val="28"/>
          <w:szCs w:val="28"/>
          <w:lang w:eastAsia="zh-CN"/>
        </w:rPr>
        <w:t>：</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rPr>
        <w:t>，负责</w:t>
      </w:r>
      <w:r>
        <w:rPr>
          <w:rFonts w:hint="eastAsia" w:ascii="宋体" w:hAnsi="宋体" w:eastAsia="宋体" w:cs="宋体"/>
          <w:sz w:val="28"/>
          <w:szCs w:val="28"/>
          <w:lang w:val="en-US" w:eastAsia="zh-CN"/>
        </w:rPr>
        <w:t>现场实施</w:t>
      </w:r>
      <w:r>
        <w:rPr>
          <w:rFonts w:hint="eastAsia" w:ascii="宋体" w:hAnsi="宋体" w:eastAsia="宋体" w:cs="宋体"/>
          <w:sz w:val="28"/>
          <w:szCs w:val="28"/>
        </w:rPr>
        <w:t>、</w:t>
      </w:r>
      <w:r>
        <w:rPr>
          <w:rFonts w:hint="eastAsia" w:ascii="宋体" w:hAnsi="宋体" w:eastAsia="宋体" w:cs="宋体"/>
          <w:sz w:val="28"/>
          <w:szCs w:val="28"/>
          <w:lang w:val="en-US" w:eastAsia="zh-CN"/>
        </w:rPr>
        <w:t>资源调度</w:t>
      </w:r>
      <w:r>
        <w:rPr>
          <w:rFonts w:hint="eastAsia" w:ascii="宋体" w:hAnsi="宋体" w:eastAsia="宋体" w:cs="宋体"/>
          <w:sz w:val="28"/>
          <w:szCs w:val="28"/>
        </w:rPr>
        <w:t>、进度节点把控等工作。参与了基混凝土重力坝高强轻量化铝模板翻模技术</w:t>
      </w:r>
      <w:r>
        <w:rPr>
          <w:rFonts w:hint="eastAsia" w:ascii="宋体" w:hAnsi="宋体" w:eastAsia="宋体" w:cs="宋体"/>
          <w:sz w:val="28"/>
          <w:szCs w:val="28"/>
          <w:lang w:val="en-US" w:eastAsia="zh-CN"/>
        </w:rPr>
        <w:t>研究</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创新点的工程实现做出重大突出贡献，在本项目中投入的工作量占本人同期工作的60%。</w:t>
      </w:r>
    </w:p>
    <w:p>
      <w:pPr>
        <w:pStyle w:val="2"/>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7</w:t>
      </w:r>
      <w:r>
        <w:rPr>
          <w:rFonts w:hint="eastAsia" w:ascii="宋体" w:hAnsi="宋体" w:eastAsia="宋体" w:cs="宋体"/>
          <w:sz w:val="28"/>
          <w:szCs w:val="28"/>
        </w:rPr>
        <w:t>完成人</w:t>
      </w:r>
      <w:r>
        <w:rPr>
          <w:rFonts w:hint="eastAsia" w:ascii="宋体" w:hAnsi="宋体" w:eastAsia="宋体" w:cs="宋体"/>
          <w:sz w:val="28"/>
          <w:szCs w:val="28"/>
          <w:lang w:val="en-US" w:eastAsia="zh-CN"/>
        </w:rPr>
        <w:t>常阿娜</w:t>
      </w:r>
      <w:r>
        <w:rPr>
          <w:rFonts w:hint="eastAsia" w:ascii="宋体" w:hAnsi="宋体" w:eastAsia="宋体" w:cs="宋体"/>
          <w:sz w:val="28"/>
          <w:szCs w:val="28"/>
        </w:rPr>
        <w:t>：</w:t>
      </w:r>
      <w:r>
        <w:rPr>
          <w:rFonts w:hint="eastAsia" w:ascii="宋体" w:hAnsi="宋体" w:eastAsia="宋体" w:cs="宋体"/>
          <w:sz w:val="28"/>
          <w:szCs w:val="28"/>
          <w:lang w:val="en-US" w:eastAsia="zh-CN"/>
        </w:rPr>
        <w:t>高级</w:t>
      </w:r>
      <w:r>
        <w:rPr>
          <w:rFonts w:hint="eastAsia" w:ascii="宋体" w:hAnsi="宋体" w:eastAsia="宋体" w:cs="宋体"/>
          <w:sz w:val="28"/>
          <w:szCs w:val="28"/>
        </w:rPr>
        <w:t>工程师，项目主要完成人，负责混凝土重力坝溜槽倾角可调流速控制技术</w:t>
      </w:r>
      <w:r>
        <w:rPr>
          <w:rFonts w:hint="eastAsia" w:ascii="宋体" w:hAnsi="宋体" w:eastAsia="宋体" w:cs="宋体"/>
          <w:sz w:val="28"/>
          <w:szCs w:val="28"/>
          <w:lang w:val="en-US" w:eastAsia="zh-CN"/>
        </w:rPr>
        <w:t>和</w:t>
      </w:r>
      <w:r>
        <w:rPr>
          <w:rFonts w:hint="eastAsia" w:ascii="宋体" w:hAnsi="宋体" w:eastAsia="宋体" w:cs="宋体"/>
          <w:sz w:val="28"/>
          <w:szCs w:val="28"/>
        </w:rPr>
        <w:t>混凝土重力坝高强轻量化铝模板翻模技术</w:t>
      </w:r>
      <w:r>
        <w:rPr>
          <w:rFonts w:hint="eastAsia" w:ascii="宋体" w:hAnsi="宋体" w:eastAsia="宋体" w:cs="宋体"/>
          <w:sz w:val="28"/>
          <w:szCs w:val="28"/>
          <w:lang w:val="en-US" w:eastAsia="zh-CN"/>
        </w:rPr>
        <w:t>研究的指导及</w:t>
      </w:r>
      <w:r>
        <w:rPr>
          <w:rFonts w:hint="eastAsia" w:ascii="宋体" w:hAnsi="宋体" w:eastAsia="宋体" w:cs="宋体"/>
          <w:sz w:val="28"/>
          <w:szCs w:val="28"/>
        </w:rPr>
        <w:t>推广应用工作；对本项目创新点1做出了实质性贡献，在本项目中投入的工作量占本人同期工作的</w:t>
      </w:r>
      <w:r>
        <w:rPr>
          <w:rFonts w:hint="eastAsia" w:ascii="宋体" w:hAnsi="宋体" w:eastAsia="宋体" w:cs="宋体"/>
          <w:sz w:val="28"/>
          <w:szCs w:val="28"/>
          <w:lang w:val="en-US" w:eastAsia="zh-CN"/>
        </w:rPr>
        <w:t>60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8</w:t>
      </w:r>
      <w:r>
        <w:rPr>
          <w:rFonts w:hint="eastAsia" w:ascii="宋体" w:hAnsi="宋体" w:eastAsia="宋体" w:cs="宋体"/>
          <w:sz w:val="28"/>
          <w:szCs w:val="28"/>
        </w:rPr>
        <w:t>完成人</w:t>
      </w:r>
      <w:r>
        <w:rPr>
          <w:rFonts w:hint="eastAsia" w:ascii="宋体" w:hAnsi="宋体" w:eastAsia="宋体" w:cs="宋体"/>
          <w:sz w:val="28"/>
          <w:szCs w:val="28"/>
          <w:lang w:val="en-US" w:eastAsia="zh-CN"/>
        </w:rPr>
        <w:t>张东</w:t>
      </w:r>
      <w:r>
        <w:rPr>
          <w:rFonts w:hint="eastAsia" w:ascii="宋体" w:hAnsi="宋体" w:eastAsia="宋体" w:cs="宋体"/>
          <w:sz w:val="28"/>
          <w:szCs w:val="28"/>
          <w:lang w:eastAsia="zh-CN"/>
        </w:rPr>
        <w:t>：</w:t>
      </w:r>
      <w:r>
        <w:rPr>
          <w:rFonts w:hint="eastAsia" w:ascii="宋体" w:hAnsi="宋体" w:eastAsia="宋体" w:cs="宋体"/>
          <w:sz w:val="28"/>
          <w:szCs w:val="28"/>
        </w:rPr>
        <w:t>高级工程师，项目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rPr>
        <w:t>参与了整个项目的全过程，负责项目</w:t>
      </w:r>
      <w:r>
        <w:rPr>
          <w:rFonts w:hint="eastAsia" w:ascii="宋体" w:hAnsi="宋体" w:eastAsia="宋体" w:cs="宋体"/>
          <w:sz w:val="28"/>
          <w:szCs w:val="28"/>
          <w:lang w:val="en-US" w:eastAsia="zh-CN"/>
        </w:rPr>
        <w:t>现场实施</w:t>
      </w:r>
      <w:r>
        <w:rPr>
          <w:rFonts w:hint="eastAsia" w:ascii="宋体" w:hAnsi="宋体" w:eastAsia="宋体" w:cs="宋体"/>
          <w:sz w:val="28"/>
          <w:szCs w:val="28"/>
        </w:rPr>
        <w:t>策划、项目推进、</w:t>
      </w:r>
      <w:r>
        <w:rPr>
          <w:rFonts w:hint="eastAsia" w:ascii="宋体" w:hAnsi="宋体" w:eastAsia="宋体" w:cs="宋体"/>
          <w:sz w:val="28"/>
          <w:szCs w:val="28"/>
          <w:lang w:val="en-US" w:eastAsia="zh-CN"/>
        </w:rPr>
        <w:t>现场实施协调</w:t>
      </w:r>
      <w:r>
        <w:rPr>
          <w:rFonts w:hint="eastAsia" w:ascii="宋体" w:hAnsi="宋体" w:eastAsia="宋体" w:cs="宋体"/>
          <w:sz w:val="28"/>
          <w:szCs w:val="28"/>
        </w:rPr>
        <w:t>等工作，对项目中发现的推进难题组织论证，调配各方资源促进该项目顺利实施。为本项目第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创新点的工程实现做出重大突出贡献，在本项目中投入的工作量占本人同期工作的60%。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9</w:t>
      </w:r>
      <w:r>
        <w:rPr>
          <w:rFonts w:hint="eastAsia" w:ascii="宋体" w:hAnsi="宋体" w:eastAsia="宋体" w:cs="宋体"/>
          <w:sz w:val="28"/>
          <w:szCs w:val="28"/>
        </w:rPr>
        <w:t>完成人</w:t>
      </w:r>
      <w:r>
        <w:rPr>
          <w:rFonts w:hint="eastAsia" w:ascii="宋体" w:hAnsi="宋体" w:eastAsia="宋体" w:cs="宋体"/>
          <w:sz w:val="28"/>
          <w:szCs w:val="28"/>
          <w:lang w:val="en-US" w:eastAsia="zh-CN"/>
        </w:rPr>
        <w:t>赵永安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w:t>
      </w:r>
      <w:r>
        <w:rPr>
          <w:rFonts w:hint="eastAsia" w:ascii="宋体" w:hAnsi="宋体" w:eastAsia="宋体" w:cs="宋体"/>
          <w:sz w:val="28"/>
          <w:szCs w:val="28"/>
        </w:rPr>
        <w:t>，项目</w:t>
      </w:r>
      <w:r>
        <w:rPr>
          <w:rFonts w:hint="eastAsia" w:ascii="宋体" w:hAnsi="宋体" w:eastAsia="宋体" w:cs="宋体"/>
          <w:sz w:val="28"/>
          <w:szCs w:val="28"/>
          <w:lang w:val="en-US" w:eastAsia="zh-CN"/>
        </w:rPr>
        <w:t>主要完成</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主要参与混凝土重力坝铝合金模板可调转角翻模技术研究，</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创新点研究工作主要贡献者，在本项目中投入的工作量占本人同期工作的60%。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10</w:t>
      </w:r>
      <w:r>
        <w:rPr>
          <w:rFonts w:hint="eastAsia" w:ascii="宋体" w:hAnsi="宋体" w:eastAsia="宋体" w:cs="宋体"/>
          <w:sz w:val="28"/>
          <w:szCs w:val="28"/>
        </w:rPr>
        <w:t>完成人</w:t>
      </w:r>
      <w:r>
        <w:rPr>
          <w:rFonts w:hint="eastAsia" w:ascii="宋体" w:hAnsi="宋体" w:eastAsia="宋体" w:cs="宋体"/>
          <w:sz w:val="28"/>
          <w:szCs w:val="28"/>
          <w:lang w:val="en-US" w:eastAsia="zh-CN"/>
        </w:rPr>
        <w:t>杨帆</w:t>
      </w:r>
      <w:r>
        <w:rPr>
          <w:rFonts w:hint="eastAsia" w:ascii="宋体" w:hAnsi="宋体" w:eastAsia="宋体" w:cs="宋体"/>
          <w:sz w:val="28"/>
          <w:szCs w:val="28"/>
          <w:lang w:eastAsia="zh-CN"/>
        </w:rPr>
        <w:t>：</w:t>
      </w:r>
      <w:r>
        <w:rPr>
          <w:rFonts w:hint="eastAsia" w:ascii="宋体" w:hAnsi="宋体" w:eastAsia="宋体" w:cs="宋体"/>
          <w:sz w:val="28"/>
          <w:szCs w:val="28"/>
        </w:rPr>
        <w:t>工程师，</w:t>
      </w:r>
      <w:r>
        <w:rPr>
          <w:rFonts w:hint="eastAsia" w:ascii="宋体" w:hAnsi="宋体" w:eastAsia="宋体" w:cs="宋体"/>
          <w:sz w:val="28"/>
          <w:szCs w:val="28"/>
          <w:lang w:val="en-US" w:eastAsia="zh-CN"/>
        </w:rPr>
        <w:t>项目主要完成人，主要参与混凝土重力坝溜槽倾角可调流速控制技术研究与应用，并针对主要因素研究混凝土重力坝大体积混凝土浇筑技术；为</w:t>
      </w:r>
      <w:r>
        <w:rPr>
          <w:rFonts w:hint="eastAsia" w:ascii="宋体" w:hAnsi="宋体" w:eastAsia="宋体" w:cs="宋体"/>
          <w:sz w:val="28"/>
          <w:szCs w:val="28"/>
        </w:rPr>
        <w:t>第</w:t>
      </w:r>
      <w:r>
        <w:rPr>
          <w:rFonts w:hint="eastAsia" w:ascii="宋体" w:hAnsi="宋体" w:eastAsia="宋体" w:cs="宋体"/>
          <w:sz w:val="28"/>
          <w:szCs w:val="28"/>
          <w:lang w:val="en-US" w:eastAsia="zh-CN"/>
        </w:rPr>
        <w:t>1</w:t>
      </w:r>
      <w:r>
        <w:rPr>
          <w:rFonts w:hint="eastAsia" w:ascii="宋体" w:hAnsi="宋体" w:eastAsia="宋体" w:cs="宋体"/>
          <w:sz w:val="28"/>
          <w:szCs w:val="28"/>
        </w:rPr>
        <w:t>创新点的工程实现做出重大突出贡献，在本项目中投入的工作量占本人同期工作的</w:t>
      </w:r>
      <w:r>
        <w:rPr>
          <w:rFonts w:hint="eastAsia" w:ascii="宋体" w:hAnsi="宋体" w:eastAsia="宋体" w:cs="宋体"/>
          <w:sz w:val="28"/>
          <w:szCs w:val="28"/>
          <w:lang w:val="en-US" w:eastAsia="zh-CN"/>
        </w:rPr>
        <w:t>50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w:t>
      </w:r>
      <w:r>
        <w:rPr>
          <w:rFonts w:hint="eastAsia" w:ascii="宋体" w:hAnsi="宋体" w:eastAsia="宋体" w:cs="宋体"/>
          <w:sz w:val="28"/>
          <w:szCs w:val="28"/>
          <w:lang w:val="en-US" w:eastAsia="zh-CN"/>
        </w:rPr>
        <w:t>1</w:t>
      </w:r>
      <w:r>
        <w:rPr>
          <w:rFonts w:hint="eastAsia" w:ascii="宋体" w:hAnsi="宋体" w:eastAsia="宋体" w:cs="宋体"/>
          <w:sz w:val="28"/>
          <w:szCs w:val="28"/>
        </w:rPr>
        <w:t>完成人</w:t>
      </w:r>
      <w:r>
        <w:rPr>
          <w:rFonts w:hint="eastAsia" w:ascii="宋体" w:hAnsi="宋体" w:eastAsia="宋体" w:cs="宋体"/>
          <w:sz w:val="28"/>
          <w:szCs w:val="28"/>
          <w:lang w:val="en-US" w:eastAsia="zh-CN"/>
        </w:rPr>
        <w:t>李希望</w:t>
      </w:r>
      <w:r>
        <w:rPr>
          <w:rFonts w:hint="eastAsia" w:ascii="宋体" w:hAnsi="宋体" w:eastAsia="宋体" w:cs="宋体"/>
          <w:sz w:val="28"/>
          <w:szCs w:val="28"/>
          <w:lang w:eastAsia="zh-CN"/>
        </w:rPr>
        <w:t>：</w:t>
      </w:r>
      <w:r>
        <w:rPr>
          <w:rFonts w:hint="eastAsia" w:ascii="宋体" w:hAnsi="宋体" w:eastAsia="宋体" w:cs="宋体"/>
          <w:sz w:val="28"/>
          <w:szCs w:val="28"/>
        </w:rPr>
        <w:t>工程师，项目</w:t>
      </w:r>
      <w:r>
        <w:rPr>
          <w:rFonts w:hint="eastAsia" w:ascii="宋体" w:hAnsi="宋体" w:eastAsia="宋体" w:cs="宋体"/>
          <w:sz w:val="28"/>
          <w:szCs w:val="28"/>
          <w:lang w:val="en-US" w:eastAsia="zh-CN"/>
        </w:rPr>
        <w:t>主要完成人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主要参与混凝土重力坝高强轻量化铝模板翻模技术研究与应用，析混凝土重力坝的面板混凝土质量和外观质量受模板技术的影响，</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创新点做出贡献，在本项目中投入的工作量占本人同期工作的</w:t>
      </w:r>
      <w:r>
        <w:rPr>
          <w:rFonts w:hint="eastAsia" w:ascii="宋体" w:hAnsi="宋体" w:eastAsia="宋体" w:cs="宋体"/>
          <w:sz w:val="28"/>
          <w:szCs w:val="28"/>
          <w:lang w:val="en-US" w:eastAsia="zh-CN"/>
        </w:rPr>
        <w:t>5</w:t>
      </w:r>
      <w:r>
        <w:rPr>
          <w:rFonts w:hint="eastAsia" w:ascii="宋体" w:hAnsi="宋体" w:eastAsia="宋体" w:cs="宋体"/>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第1</w:t>
      </w:r>
      <w:r>
        <w:rPr>
          <w:rFonts w:hint="eastAsia" w:ascii="宋体" w:hAnsi="宋体" w:eastAsia="宋体" w:cs="宋体"/>
          <w:sz w:val="28"/>
          <w:szCs w:val="28"/>
          <w:lang w:val="en-US" w:eastAsia="zh-CN"/>
        </w:rPr>
        <w:t>2</w:t>
      </w:r>
      <w:r>
        <w:rPr>
          <w:rFonts w:hint="eastAsia" w:ascii="宋体" w:hAnsi="宋体" w:eastAsia="宋体" w:cs="宋体"/>
          <w:sz w:val="28"/>
          <w:szCs w:val="28"/>
        </w:rPr>
        <w:t>完成人</w:t>
      </w:r>
      <w:r>
        <w:rPr>
          <w:rFonts w:hint="eastAsia" w:ascii="宋体" w:hAnsi="宋体" w:eastAsia="宋体" w:cs="宋体"/>
          <w:sz w:val="28"/>
          <w:szCs w:val="28"/>
          <w:lang w:val="en-US" w:eastAsia="zh-CN"/>
        </w:rPr>
        <w:t>齐恩会</w:t>
      </w:r>
      <w:r>
        <w:rPr>
          <w:rFonts w:hint="eastAsia" w:ascii="宋体" w:hAnsi="宋体" w:eastAsia="宋体" w:cs="宋体"/>
          <w:sz w:val="28"/>
          <w:szCs w:val="28"/>
          <w:lang w:eastAsia="zh-CN"/>
        </w:rPr>
        <w:t>：</w:t>
      </w:r>
      <w:r>
        <w:rPr>
          <w:rFonts w:hint="eastAsia" w:ascii="宋体" w:hAnsi="宋体" w:eastAsia="宋体" w:cs="宋体"/>
          <w:sz w:val="28"/>
          <w:szCs w:val="28"/>
        </w:rPr>
        <w:t>工程师，</w:t>
      </w:r>
      <w:r>
        <w:rPr>
          <w:rFonts w:hint="eastAsia" w:ascii="宋体" w:hAnsi="宋体" w:eastAsia="宋体" w:cs="宋体"/>
          <w:sz w:val="28"/>
          <w:szCs w:val="28"/>
          <w:lang w:val="en-US" w:eastAsia="zh-CN"/>
        </w:rPr>
        <w:t>项目主要完成人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负责科技项目现场实施的</w:t>
      </w:r>
      <w:r>
        <w:rPr>
          <w:rFonts w:hint="eastAsia" w:ascii="宋体" w:hAnsi="宋体" w:eastAsia="宋体" w:cs="宋体"/>
          <w:sz w:val="28"/>
          <w:szCs w:val="28"/>
          <w:lang w:eastAsia="zh-CN"/>
        </w:rPr>
        <w:t>资源调度、进度节点把控；</w:t>
      </w:r>
      <w:r>
        <w:rPr>
          <w:rFonts w:hint="eastAsia" w:ascii="宋体" w:hAnsi="宋体" w:eastAsia="宋体" w:cs="宋体"/>
          <w:sz w:val="28"/>
          <w:szCs w:val="28"/>
          <w:lang w:val="en-US" w:eastAsia="zh-CN"/>
        </w:rPr>
        <w:t>主要参与</w:t>
      </w:r>
      <w:r>
        <w:rPr>
          <w:rFonts w:hint="eastAsia" w:ascii="宋体" w:hAnsi="宋体" w:eastAsia="宋体" w:cs="宋体"/>
          <w:sz w:val="28"/>
          <w:szCs w:val="28"/>
          <w:lang w:eastAsia="zh-CN"/>
        </w:rPr>
        <w:t>基混凝土重力坝铝合金模板可调转角翻模技术</w:t>
      </w:r>
      <w:r>
        <w:rPr>
          <w:rFonts w:hint="eastAsia" w:ascii="宋体" w:hAnsi="宋体" w:eastAsia="宋体" w:cs="宋体"/>
          <w:sz w:val="28"/>
          <w:szCs w:val="28"/>
          <w:lang w:val="en-US" w:eastAsia="zh-CN"/>
        </w:rPr>
        <w:t>研究</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创新点的工程实施作出了突出贡献，在本项目中投入的工作量占本人同期工作的</w:t>
      </w:r>
      <w:r>
        <w:rPr>
          <w:rFonts w:hint="eastAsia" w:ascii="宋体" w:hAnsi="宋体" w:eastAsia="宋体" w:cs="宋体"/>
          <w:sz w:val="28"/>
          <w:szCs w:val="28"/>
          <w:lang w:val="en-US" w:eastAsia="zh-CN"/>
        </w:rPr>
        <w:t>5</w:t>
      </w:r>
      <w:r>
        <w:rPr>
          <w:rFonts w:hint="eastAsia" w:ascii="宋体" w:hAnsi="宋体" w:eastAsia="宋体" w:cs="宋体"/>
          <w:sz w:val="28"/>
          <w:szCs w:val="28"/>
        </w:rPr>
        <w:t>0%。</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第1</w:t>
      </w:r>
      <w:r>
        <w:rPr>
          <w:rFonts w:hint="eastAsia" w:ascii="宋体" w:hAnsi="宋体" w:eastAsia="宋体" w:cs="宋体"/>
          <w:sz w:val="28"/>
          <w:szCs w:val="28"/>
          <w:lang w:val="en-US" w:eastAsia="zh-CN"/>
        </w:rPr>
        <w:t>3</w:t>
      </w:r>
      <w:r>
        <w:rPr>
          <w:rFonts w:hint="eastAsia" w:ascii="宋体" w:hAnsi="宋体" w:eastAsia="宋体" w:cs="宋体"/>
          <w:sz w:val="28"/>
          <w:szCs w:val="28"/>
        </w:rPr>
        <w:t>完成人赵子忠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w:t>
      </w:r>
      <w:r>
        <w:rPr>
          <w:rFonts w:hint="eastAsia" w:ascii="宋体" w:hAnsi="宋体" w:eastAsia="宋体" w:cs="宋体"/>
          <w:sz w:val="28"/>
          <w:szCs w:val="28"/>
        </w:rPr>
        <w:t>，</w:t>
      </w:r>
      <w:r>
        <w:rPr>
          <w:rFonts w:hint="eastAsia" w:ascii="宋体" w:hAnsi="宋体" w:eastAsia="宋体" w:cs="宋体"/>
          <w:sz w:val="28"/>
          <w:szCs w:val="28"/>
          <w:lang w:val="en-US" w:eastAsia="zh-CN"/>
        </w:rPr>
        <w:t>项目主要完成人，主要参与混凝土重力坝高强轻量化铝模板翻模技术研究及推广应用，负责本科技项目的成果申报、成果评价等工作。</w:t>
      </w:r>
      <w:r>
        <w:rPr>
          <w:rFonts w:hint="eastAsia" w:ascii="宋体" w:hAnsi="宋体" w:eastAsia="宋体" w:cs="宋体"/>
          <w:sz w:val="28"/>
          <w:szCs w:val="28"/>
        </w:rPr>
        <w:t>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创新点的工程实现做出突出贡献，在本项目中投入的工作量占本人同期工作的</w:t>
      </w:r>
      <w:r>
        <w:rPr>
          <w:rFonts w:hint="eastAsia" w:ascii="宋体" w:hAnsi="宋体"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第1</w:t>
      </w:r>
      <w:r>
        <w:rPr>
          <w:rFonts w:hint="eastAsia" w:ascii="宋体" w:hAnsi="宋体" w:eastAsia="宋体" w:cs="宋体"/>
          <w:sz w:val="28"/>
          <w:szCs w:val="28"/>
          <w:lang w:val="en-US" w:eastAsia="zh-CN"/>
        </w:rPr>
        <w:t>4</w:t>
      </w:r>
      <w:r>
        <w:rPr>
          <w:rFonts w:hint="eastAsia" w:ascii="宋体" w:hAnsi="宋体" w:eastAsia="宋体" w:cs="宋体"/>
          <w:sz w:val="28"/>
          <w:szCs w:val="28"/>
        </w:rPr>
        <w:t>完成人</w:t>
      </w:r>
      <w:r>
        <w:rPr>
          <w:rFonts w:hint="eastAsia" w:ascii="宋体" w:hAnsi="宋体" w:eastAsia="宋体" w:cs="宋体"/>
          <w:sz w:val="28"/>
          <w:szCs w:val="28"/>
          <w:lang w:val="en-US" w:eastAsia="zh-CN"/>
        </w:rPr>
        <w:t>杨光照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助理工程师，项目主要完成人，</w:t>
      </w:r>
      <w:r>
        <w:rPr>
          <w:rFonts w:hint="eastAsia" w:ascii="宋体" w:hAnsi="宋体" w:eastAsia="宋体" w:cs="宋体"/>
          <w:sz w:val="28"/>
          <w:szCs w:val="28"/>
        </w:rPr>
        <w:t>统筹子项目规划，组织子项目有序推进，参与了子项目的全过程，负责子项目总体策划、子项目实施、子项目推进等工作，对子项目中发现的推进难题组织论证，调配各方资源促进该项目顺利实施，对子项目的全面实施作出了</w:t>
      </w:r>
      <w:r>
        <w:rPr>
          <w:rFonts w:hint="eastAsia" w:ascii="宋体" w:hAnsi="宋体" w:eastAsia="宋体" w:cs="宋体"/>
          <w:sz w:val="28"/>
          <w:szCs w:val="28"/>
          <w:lang w:val="en-US" w:eastAsia="zh-CN"/>
        </w:rPr>
        <w:t>实质性</w:t>
      </w:r>
      <w:r>
        <w:rPr>
          <w:rFonts w:hint="eastAsia" w:ascii="宋体" w:hAnsi="宋体" w:eastAsia="宋体" w:cs="宋体"/>
          <w:sz w:val="28"/>
          <w:szCs w:val="28"/>
        </w:rPr>
        <w:t>贡献。为本项目第</w:t>
      </w:r>
      <w:r>
        <w:rPr>
          <w:rFonts w:hint="eastAsia" w:ascii="宋体" w:hAnsi="宋体" w:eastAsia="宋体" w:cs="宋体"/>
          <w:sz w:val="28"/>
          <w:szCs w:val="28"/>
          <w:lang w:val="en-US" w:eastAsia="zh-CN"/>
        </w:rPr>
        <w:t>2</w:t>
      </w:r>
      <w:r>
        <w:rPr>
          <w:rFonts w:hint="eastAsia" w:ascii="宋体" w:hAnsi="宋体" w:eastAsia="宋体" w:cs="宋体"/>
          <w:sz w:val="28"/>
          <w:szCs w:val="28"/>
        </w:rPr>
        <w:t>创新点的工程实现做出重大突出贡献，在本项目中投入的工作量占本人同期工作的</w:t>
      </w:r>
      <w:r>
        <w:rPr>
          <w:rFonts w:hint="eastAsia" w:ascii="宋体" w:hAnsi="宋体" w:eastAsia="宋体" w:cs="宋体"/>
          <w:sz w:val="28"/>
          <w:szCs w:val="28"/>
          <w:lang w:val="en-US" w:eastAsia="zh-CN"/>
        </w:rPr>
        <w:t>5</w:t>
      </w:r>
      <w:r>
        <w:rPr>
          <w:rFonts w:hint="eastAsia" w:ascii="宋体" w:hAnsi="宋体" w:eastAsia="宋体" w:cs="宋体"/>
          <w:sz w:val="28"/>
          <w:szCs w:val="28"/>
        </w:rPr>
        <w:t>0%</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第</w:t>
      </w:r>
      <w:r>
        <w:rPr>
          <w:rFonts w:hint="eastAsia" w:ascii="宋体" w:hAnsi="宋体" w:eastAsia="宋体" w:cs="宋体"/>
          <w:sz w:val="28"/>
          <w:szCs w:val="28"/>
          <w:lang w:val="en-US" w:eastAsia="zh-CN"/>
        </w:rPr>
        <w:t>15</w:t>
      </w:r>
      <w:r>
        <w:rPr>
          <w:rFonts w:hint="eastAsia" w:ascii="宋体" w:hAnsi="宋体" w:eastAsia="宋体" w:cs="宋体"/>
          <w:sz w:val="28"/>
          <w:szCs w:val="28"/>
        </w:rPr>
        <w:t>完成人魏腾</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程师，项目主要完成人，负责混凝土重力坝高强轻量化铝模板翻模技术、混凝土重力坝铝合金模板可调转角翻模技术的推广应用工作；对本项目创新点2做出了实质性贡献，在本项目中投入的工作量占本人同期工作的50%。</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获得知识产权情况</w:t>
      </w:r>
    </w:p>
    <w:p>
      <w:pPr>
        <w:pStyle w:val="2"/>
        <w:ind w:firstLine="560" w:firstLineChars="200"/>
        <w:rPr>
          <w:rFonts w:hint="eastAsia"/>
          <w:lang w:val="en-US" w:eastAsia="zh-CN"/>
        </w:rPr>
      </w:pPr>
      <w:r>
        <w:rPr>
          <w:rFonts w:hint="eastAsia" w:ascii="宋体" w:hAnsi="宋体" w:eastAsia="宋体" w:cs="宋体"/>
          <w:bCs/>
          <w:sz w:val="28"/>
          <w:szCs w:val="28"/>
        </w:rPr>
        <w:t>1.专利、软件著作权等授权情况（不超过10件）</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sz w:val="28"/>
          <w:szCs w:val="28"/>
        </w:rPr>
        <w:sectPr>
          <w:footerReference r:id="rId3" w:type="default"/>
          <w:pgSz w:w="11906" w:h="16838"/>
          <w:pgMar w:top="1440" w:right="1803" w:bottom="1440" w:left="1803" w:header="851" w:footer="992" w:gutter="0"/>
          <w:cols w:space="720" w:num="1"/>
          <w:docGrid w:type="lines" w:linePitch="317" w:charSpace="0"/>
        </w:sectPr>
      </w:pPr>
    </w:p>
    <w:tbl>
      <w:tblPr>
        <w:tblStyle w:val="12"/>
        <w:tblW w:w="155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15"/>
        <w:gridCol w:w="2700"/>
        <w:gridCol w:w="1034"/>
        <w:gridCol w:w="2016"/>
        <w:gridCol w:w="1467"/>
        <w:gridCol w:w="1667"/>
        <w:gridCol w:w="2050"/>
        <w:gridCol w:w="2734"/>
        <w:gridCol w:w="10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知识</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产权</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类别</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知识产权</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具体名称</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国家</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（地区）</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授权号</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（标准编号）</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授权</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（标准发布）日期</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证书编号</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（标准批准发布部门）</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权利人</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（标准起草单位）</w:t>
            </w:r>
          </w:p>
        </w:tc>
        <w:tc>
          <w:tcPr>
            <w:tcW w:w="27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发明人</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（标准起草人）</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发明专利（标准）</w:t>
            </w:r>
          </w:p>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一种采用混凝土溜槽施工的混凝土重力坝建筑结构</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202220780287.4</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2022.10.11</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第17538289号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王余斌、邰  俊、陈书杰、   魏  腾、霍春明</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一种混凝土坝翻转模板锚固装置</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ZL202321707989.0</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2024.1.5</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第20292764号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王余斌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徐红梅</w:t>
            </w:r>
            <w:r>
              <w:rPr>
                <w:rFonts w:hint="eastAsia" w:ascii="宋体" w:hAnsi="宋体" w:eastAsia="宋体" w:cs="宋体"/>
                <w:b w:val="0"/>
                <w:bCs w:val="0"/>
                <w:sz w:val="24"/>
                <w:szCs w:val="24"/>
                <w:lang w:eastAsia="zh-CN"/>
              </w:rPr>
              <w:t>、</w:t>
            </w:r>
          </w:p>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瑞</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陈书杰</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杨</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帆</w:t>
            </w:r>
            <w:r>
              <w:rPr>
                <w:rFonts w:hint="eastAsia" w:ascii="宋体" w:hAnsi="宋体" w:eastAsia="宋体" w:cs="宋体"/>
                <w:b w:val="0"/>
                <w:bCs w:val="0"/>
                <w:sz w:val="24"/>
                <w:szCs w:val="24"/>
                <w:lang w:eastAsia="zh-CN"/>
              </w:rPr>
              <w:t>、</w:t>
            </w:r>
          </w:p>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魏</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王俊杰</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一种轻便型斜坡爬梯</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ZL20222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227107.9</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2024.1.5</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第20291482号</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徐红梅</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赵永安</w:t>
            </w:r>
            <w:r>
              <w:rPr>
                <w:rFonts w:hint="eastAsia" w:ascii="宋体" w:hAnsi="宋体" w:eastAsia="宋体" w:cs="宋体"/>
                <w:b w:val="0"/>
                <w:bCs w:val="0"/>
                <w:sz w:val="24"/>
                <w:szCs w:val="24"/>
                <w:lang w:eastAsia="zh-CN"/>
              </w:rPr>
              <w:t>、</w:t>
            </w:r>
          </w:p>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瑞</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魏</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腾</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施工工法</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堆石混凝土重力坝铝合金模板施工工法</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SDGF1213-2023</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2023.11.17</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中国水利工程协会</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王余斌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陈书杰</w:t>
            </w:r>
            <w:r>
              <w:rPr>
                <w:rFonts w:hint="eastAsia" w:ascii="宋体" w:hAnsi="宋体" w:eastAsia="宋体" w:cs="宋体"/>
                <w:b w:val="0"/>
                <w:bCs w:val="0"/>
                <w:sz w:val="24"/>
                <w:szCs w:val="24"/>
                <w:lang w:eastAsia="zh-CN"/>
              </w:rPr>
              <w:t>、</w:t>
            </w:r>
          </w:p>
          <w:p>
            <w:pPr>
              <w:pStyle w:val="5"/>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杨光照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李希望</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施工工法</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堆石混凝土重力坝长距离大高差混凝土溜槽施工工法</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YCIH-2024-GF-150</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2024.3.1</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云南建投集团</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瑞、王余斌、魏</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腾、</w:t>
            </w:r>
          </w:p>
          <w:p>
            <w:pPr>
              <w:pStyle w:val="5"/>
              <w:spacing w:line="240" w:lineRule="auto"/>
              <w:ind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东、</w:t>
            </w:r>
            <w:r>
              <w:rPr>
                <w:rFonts w:hint="eastAsia" w:ascii="宋体" w:hAnsi="宋体" w:eastAsia="宋体" w:cs="宋体"/>
                <w:b w:val="0"/>
                <w:bCs w:val="0"/>
                <w:sz w:val="24"/>
                <w:szCs w:val="24"/>
                <w:lang w:val="en-US" w:eastAsia="zh-CN"/>
              </w:rPr>
              <w:t>常阿娜</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一种混凝土重力坝坝面施工用轻质高强铝模板</w:t>
            </w:r>
          </w:p>
        </w:tc>
        <w:tc>
          <w:tcPr>
            <w:tcW w:w="1034"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ZL202420094334.9</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2024.1.15</w:t>
            </w:r>
          </w:p>
        </w:tc>
        <w:tc>
          <w:tcPr>
            <w:tcW w:w="16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pStyle w:val="5"/>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俊、陈书杰、王余斌、</w:t>
            </w:r>
          </w:p>
          <w:p>
            <w:pPr>
              <w:pStyle w:val="5"/>
              <w:spacing w:line="240" w:lineRule="auto"/>
              <w:ind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东、赵永安、</w:t>
            </w:r>
            <w:r>
              <w:rPr>
                <w:rFonts w:hint="eastAsia" w:ascii="宋体" w:hAnsi="宋体" w:eastAsia="宋体" w:cs="宋体"/>
                <w:b w:val="0"/>
                <w:bCs w:val="0"/>
                <w:sz w:val="24"/>
                <w:szCs w:val="24"/>
                <w:lang w:val="en-US" w:eastAsia="zh-CN"/>
              </w:rPr>
              <w:t>魏  腾</w:t>
            </w:r>
          </w:p>
        </w:tc>
        <w:tc>
          <w:tcPr>
            <w:tcW w:w="1049"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一种混凝土重力坝溜槽用支撑装置</w:t>
            </w:r>
          </w:p>
        </w:tc>
        <w:tc>
          <w:tcPr>
            <w:tcW w:w="1034"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202420081935.6</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2024.1.12</w:t>
            </w:r>
          </w:p>
        </w:tc>
        <w:tc>
          <w:tcPr>
            <w:tcW w:w="1667"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王余斌、张</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东、赵永安、</w:t>
            </w:r>
          </w:p>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瑞、霍春明</w:t>
            </w:r>
          </w:p>
        </w:tc>
        <w:tc>
          <w:tcPr>
            <w:tcW w:w="1049"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6" w:hRule="atLeast"/>
          <w:jc w:val="center"/>
        </w:trPr>
        <w:tc>
          <w:tcPr>
            <w:tcW w:w="815"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一种混凝土重力坝施工用新型溜槽</w:t>
            </w:r>
          </w:p>
        </w:tc>
        <w:tc>
          <w:tcPr>
            <w:tcW w:w="1034"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202420081862.0</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2024.1.12</w:t>
            </w:r>
          </w:p>
        </w:tc>
        <w:tc>
          <w:tcPr>
            <w:tcW w:w="1667"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陈书杰、陈正鑫、魏</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腾</w:t>
            </w:r>
          </w:p>
        </w:tc>
        <w:tc>
          <w:tcPr>
            <w:tcW w:w="1049"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815"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实用新型专利</w:t>
            </w:r>
          </w:p>
        </w:tc>
        <w:tc>
          <w:tcPr>
            <w:tcW w:w="270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一种铝合金模板用转角翻模支架</w:t>
            </w:r>
          </w:p>
        </w:tc>
        <w:tc>
          <w:tcPr>
            <w:tcW w:w="1034"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中国</w:t>
            </w:r>
          </w:p>
        </w:tc>
        <w:tc>
          <w:tcPr>
            <w:tcW w:w="2016"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ZL</w:t>
            </w:r>
            <w:r>
              <w:rPr>
                <w:rFonts w:hint="eastAsia" w:ascii="宋体" w:hAnsi="宋体" w:eastAsia="宋体" w:cs="宋体"/>
                <w:b w:val="0"/>
                <w:bCs w:val="0"/>
                <w:sz w:val="24"/>
                <w:szCs w:val="24"/>
              </w:rPr>
              <w:t>202420094188.X</w:t>
            </w:r>
          </w:p>
        </w:tc>
        <w:tc>
          <w:tcPr>
            <w:tcW w:w="1467" w:type="dxa"/>
            <w:noWrap w:val="0"/>
            <w:vAlign w:val="center"/>
          </w:tcPr>
          <w:p>
            <w:pPr>
              <w:pStyle w:val="5"/>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2024.1.15</w:t>
            </w:r>
          </w:p>
        </w:tc>
        <w:tc>
          <w:tcPr>
            <w:tcW w:w="1667"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国家知识产权局</w:t>
            </w:r>
          </w:p>
        </w:tc>
        <w:tc>
          <w:tcPr>
            <w:tcW w:w="2050" w:type="dxa"/>
            <w:noWrap w:val="0"/>
            <w:vAlign w:val="center"/>
          </w:tcPr>
          <w:p>
            <w:pPr>
              <w:pStyle w:val="5"/>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云南建投第二水利水电建设有限公司</w:t>
            </w:r>
          </w:p>
        </w:tc>
        <w:tc>
          <w:tcPr>
            <w:tcW w:w="2734" w:type="dxa"/>
            <w:noWrap w:val="0"/>
            <w:vAlign w:val="center"/>
          </w:tcPr>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俊、陈书杰、王余斌、</w:t>
            </w:r>
          </w:p>
          <w:p>
            <w:pPr>
              <w:spacing w:line="24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王</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瑞、霍春明、齐恩会</w:t>
            </w:r>
          </w:p>
        </w:tc>
        <w:tc>
          <w:tcPr>
            <w:tcW w:w="1049" w:type="dxa"/>
            <w:noWrap w:val="0"/>
            <w:vAlign w:val="center"/>
          </w:tcPr>
          <w:p>
            <w:pPr>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受理</w:t>
            </w:r>
          </w:p>
        </w:tc>
      </w:tr>
    </w:tbl>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宋体"/>
          <w:b/>
          <w:bCs/>
          <w:sz w:val="28"/>
          <w:szCs w:val="28"/>
          <w:lang w:val="en-US" w:eastAsia="zh-CN"/>
        </w:rPr>
        <w:sectPr>
          <w:pgSz w:w="16838" w:h="11906" w:orient="landscape"/>
          <w:pgMar w:top="1236" w:right="1440" w:bottom="1236" w:left="1440" w:header="851" w:footer="992" w:gutter="0"/>
          <w:cols w:space="0" w:num="1"/>
          <w:rtlGutter w:val="0"/>
          <w:docGrid w:type="lines" w:linePitch="314" w:charSpace="0"/>
        </w:sect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五、</w:t>
      </w:r>
      <w:r>
        <w:rPr>
          <w:rFonts w:hint="default" w:ascii="宋体" w:hAnsi="宋体" w:eastAsia="宋体" w:cs="宋体"/>
          <w:b/>
          <w:bCs/>
          <w:sz w:val="28"/>
          <w:szCs w:val="28"/>
          <w:lang w:val="en-US" w:eastAsia="zh-CN"/>
        </w:rPr>
        <w:t>项目曾获科技奖励情况</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无</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b w:val="0"/>
          <w:bCs w:val="0"/>
          <w:sz w:val="28"/>
          <w:szCs w:val="28"/>
          <w:lang w:val="en-US" w:eastAsia="zh-CN"/>
        </w:rPr>
      </w:pPr>
    </w:p>
    <w:p>
      <w:pPr>
        <w:pStyle w:val="2"/>
      </w:pPr>
      <w:bookmarkStart w:id="0" w:name="_GoBack"/>
      <w:bookmarkEnd w:id="0"/>
    </w:p>
    <w:sectPr>
      <w:pgSz w:w="11906" w:h="16838"/>
      <w:pgMar w:top="1440"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DY5OGViN2FkN2ZlMjc3ZjMwOWU2NmU4N2ViODcifQ=="/>
  </w:docVars>
  <w:rsids>
    <w:rsidRoot w:val="5C5A4258"/>
    <w:rsid w:val="000563F1"/>
    <w:rsid w:val="00240F72"/>
    <w:rsid w:val="003E5A62"/>
    <w:rsid w:val="00494FFB"/>
    <w:rsid w:val="00546913"/>
    <w:rsid w:val="00660D22"/>
    <w:rsid w:val="00BC7F74"/>
    <w:rsid w:val="00C03257"/>
    <w:rsid w:val="00E36561"/>
    <w:rsid w:val="00EB5426"/>
    <w:rsid w:val="00EB7E60"/>
    <w:rsid w:val="00FB760D"/>
    <w:rsid w:val="011331D6"/>
    <w:rsid w:val="02700C2B"/>
    <w:rsid w:val="02760CBE"/>
    <w:rsid w:val="02805638"/>
    <w:rsid w:val="02AA37BC"/>
    <w:rsid w:val="02F53218"/>
    <w:rsid w:val="032C2EA0"/>
    <w:rsid w:val="035B12CD"/>
    <w:rsid w:val="038F71C9"/>
    <w:rsid w:val="03D177E1"/>
    <w:rsid w:val="040A484D"/>
    <w:rsid w:val="04335DA6"/>
    <w:rsid w:val="048D1268"/>
    <w:rsid w:val="04D97447"/>
    <w:rsid w:val="05037CF2"/>
    <w:rsid w:val="05242FA8"/>
    <w:rsid w:val="05B80C59"/>
    <w:rsid w:val="05EB7850"/>
    <w:rsid w:val="06043E9E"/>
    <w:rsid w:val="06255BC2"/>
    <w:rsid w:val="063B7F21"/>
    <w:rsid w:val="064F7AD6"/>
    <w:rsid w:val="06677F89"/>
    <w:rsid w:val="066B3A40"/>
    <w:rsid w:val="067D54D8"/>
    <w:rsid w:val="07494150"/>
    <w:rsid w:val="07885CC0"/>
    <w:rsid w:val="078E5E31"/>
    <w:rsid w:val="07CF1A01"/>
    <w:rsid w:val="082E3B3C"/>
    <w:rsid w:val="08387E2F"/>
    <w:rsid w:val="08BF1334"/>
    <w:rsid w:val="08C571E9"/>
    <w:rsid w:val="08C72F61"/>
    <w:rsid w:val="08CE0793"/>
    <w:rsid w:val="08F62338"/>
    <w:rsid w:val="091C6FAA"/>
    <w:rsid w:val="093358F9"/>
    <w:rsid w:val="096911E8"/>
    <w:rsid w:val="09835FAE"/>
    <w:rsid w:val="098A60CE"/>
    <w:rsid w:val="09A0142E"/>
    <w:rsid w:val="09F127DA"/>
    <w:rsid w:val="09FA15FC"/>
    <w:rsid w:val="0A100FE8"/>
    <w:rsid w:val="0A34743B"/>
    <w:rsid w:val="0A984C7A"/>
    <w:rsid w:val="0A9F0A24"/>
    <w:rsid w:val="0AAC09E8"/>
    <w:rsid w:val="0ABD5C14"/>
    <w:rsid w:val="0AD21CD1"/>
    <w:rsid w:val="0AD93607"/>
    <w:rsid w:val="0ADD1B2A"/>
    <w:rsid w:val="0B144780"/>
    <w:rsid w:val="0B4F0535"/>
    <w:rsid w:val="0B527AB6"/>
    <w:rsid w:val="0B5B44FC"/>
    <w:rsid w:val="0B8E6412"/>
    <w:rsid w:val="0BB34FBA"/>
    <w:rsid w:val="0BDD2C7F"/>
    <w:rsid w:val="0BF87FDD"/>
    <w:rsid w:val="0C770E69"/>
    <w:rsid w:val="0C967BCD"/>
    <w:rsid w:val="0CFC2447"/>
    <w:rsid w:val="0D0118D5"/>
    <w:rsid w:val="0D725B91"/>
    <w:rsid w:val="0DA01B91"/>
    <w:rsid w:val="0DC857B1"/>
    <w:rsid w:val="0DFB7755"/>
    <w:rsid w:val="0DFE039F"/>
    <w:rsid w:val="0DFF145B"/>
    <w:rsid w:val="0E3B148F"/>
    <w:rsid w:val="0E89474F"/>
    <w:rsid w:val="0EC1306A"/>
    <w:rsid w:val="0EC87A33"/>
    <w:rsid w:val="0ED517C5"/>
    <w:rsid w:val="0ED5581A"/>
    <w:rsid w:val="0EE445B7"/>
    <w:rsid w:val="0F28680E"/>
    <w:rsid w:val="0F3C2C1E"/>
    <w:rsid w:val="0F4A78ED"/>
    <w:rsid w:val="0F4E7F38"/>
    <w:rsid w:val="0F8751F8"/>
    <w:rsid w:val="0F8D375D"/>
    <w:rsid w:val="0FBE02D9"/>
    <w:rsid w:val="0FDB5C9F"/>
    <w:rsid w:val="0FE26F1B"/>
    <w:rsid w:val="0FF705D0"/>
    <w:rsid w:val="10026A5D"/>
    <w:rsid w:val="104C32F9"/>
    <w:rsid w:val="11835E97"/>
    <w:rsid w:val="11BA1A3D"/>
    <w:rsid w:val="11E437BB"/>
    <w:rsid w:val="11FE2C70"/>
    <w:rsid w:val="12337C29"/>
    <w:rsid w:val="1245113F"/>
    <w:rsid w:val="12635F8E"/>
    <w:rsid w:val="129A28C2"/>
    <w:rsid w:val="12A83DB0"/>
    <w:rsid w:val="12E12D01"/>
    <w:rsid w:val="12E40E90"/>
    <w:rsid w:val="12FD2DEA"/>
    <w:rsid w:val="13051255"/>
    <w:rsid w:val="13622DEA"/>
    <w:rsid w:val="136C775D"/>
    <w:rsid w:val="137A65A5"/>
    <w:rsid w:val="13840BAB"/>
    <w:rsid w:val="13C45CDD"/>
    <w:rsid w:val="13DC397B"/>
    <w:rsid w:val="13F44DC5"/>
    <w:rsid w:val="13FD1907"/>
    <w:rsid w:val="141A488D"/>
    <w:rsid w:val="14962C4F"/>
    <w:rsid w:val="14BF3412"/>
    <w:rsid w:val="14EF4B07"/>
    <w:rsid w:val="150C68CB"/>
    <w:rsid w:val="15426A9B"/>
    <w:rsid w:val="15683639"/>
    <w:rsid w:val="158D04FD"/>
    <w:rsid w:val="15E44CB7"/>
    <w:rsid w:val="16110E4D"/>
    <w:rsid w:val="16430788"/>
    <w:rsid w:val="16443E43"/>
    <w:rsid w:val="1666025D"/>
    <w:rsid w:val="16F07B27"/>
    <w:rsid w:val="1713450C"/>
    <w:rsid w:val="17174F56"/>
    <w:rsid w:val="173F6124"/>
    <w:rsid w:val="17A92B68"/>
    <w:rsid w:val="17DC669A"/>
    <w:rsid w:val="18561C0B"/>
    <w:rsid w:val="187F6B41"/>
    <w:rsid w:val="18857D64"/>
    <w:rsid w:val="18F25DD8"/>
    <w:rsid w:val="190D5822"/>
    <w:rsid w:val="19193F9C"/>
    <w:rsid w:val="1943770E"/>
    <w:rsid w:val="19AB5D48"/>
    <w:rsid w:val="19DD18E2"/>
    <w:rsid w:val="1A6602DD"/>
    <w:rsid w:val="1AD429DC"/>
    <w:rsid w:val="1AEB2907"/>
    <w:rsid w:val="1AF47EA9"/>
    <w:rsid w:val="1AF92B0D"/>
    <w:rsid w:val="1B1F0E59"/>
    <w:rsid w:val="1B2617B1"/>
    <w:rsid w:val="1B4A311F"/>
    <w:rsid w:val="1B6C7AEC"/>
    <w:rsid w:val="1BBC788F"/>
    <w:rsid w:val="1BC478EB"/>
    <w:rsid w:val="1BEB5BED"/>
    <w:rsid w:val="1BF04083"/>
    <w:rsid w:val="1C241B08"/>
    <w:rsid w:val="1C281760"/>
    <w:rsid w:val="1C940F54"/>
    <w:rsid w:val="1C976AFF"/>
    <w:rsid w:val="1D044E8E"/>
    <w:rsid w:val="1D600B65"/>
    <w:rsid w:val="1D680666"/>
    <w:rsid w:val="1D690FF3"/>
    <w:rsid w:val="1D81772B"/>
    <w:rsid w:val="1D830987"/>
    <w:rsid w:val="1D94176B"/>
    <w:rsid w:val="1E2C36D5"/>
    <w:rsid w:val="1E447D35"/>
    <w:rsid w:val="1E6E0372"/>
    <w:rsid w:val="1E99535D"/>
    <w:rsid w:val="1EE07517"/>
    <w:rsid w:val="1F351C14"/>
    <w:rsid w:val="1F9A0A77"/>
    <w:rsid w:val="1F9F2ED1"/>
    <w:rsid w:val="1FAB16CB"/>
    <w:rsid w:val="1FAD2AA4"/>
    <w:rsid w:val="1FBF4F6A"/>
    <w:rsid w:val="1FDB4DA7"/>
    <w:rsid w:val="201C2AB6"/>
    <w:rsid w:val="205804EF"/>
    <w:rsid w:val="20672F66"/>
    <w:rsid w:val="20710B0A"/>
    <w:rsid w:val="20BE2870"/>
    <w:rsid w:val="20E81865"/>
    <w:rsid w:val="21610035"/>
    <w:rsid w:val="21807695"/>
    <w:rsid w:val="21950BC9"/>
    <w:rsid w:val="2197576F"/>
    <w:rsid w:val="21E5391D"/>
    <w:rsid w:val="2208666C"/>
    <w:rsid w:val="220A23E4"/>
    <w:rsid w:val="225770D1"/>
    <w:rsid w:val="22A8212F"/>
    <w:rsid w:val="22BD1D7A"/>
    <w:rsid w:val="2315357F"/>
    <w:rsid w:val="233F7E6C"/>
    <w:rsid w:val="23401695"/>
    <w:rsid w:val="2341739B"/>
    <w:rsid w:val="23496F3C"/>
    <w:rsid w:val="236E5AF4"/>
    <w:rsid w:val="2386674A"/>
    <w:rsid w:val="23F92711"/>
    <w:rsid w:val="244742A9"/>
    <w:rsid w:val="2469782C"/>
    <w:rsid w:val="246F28A8"/>
    <w:rsid w:val="24AC1531"/>
    <w:rsid w:val="24D31FBB"/>
    <w:rsid w:val="24F43744"/>
    <w:rsid w:val="258F1DEB"/>
    <w:rsid w:val="26325118"/>
    <w:rsid w:val="264640E4"/>
    <w:rsid w:val="26B0296F"/>
    <w:rsid w:val="26B91CE3"/>
    <w:rsid w:val="26C454F2"/>
    <w:rsid w:val="26C62CD2"/>
    <w:rsid w:val="27171CED"/>
    <w:rsid w:val="273A2FA6"/>
    <w:rsid w:val="273E69ED"/>
    <w:rsid w:val="2763618A"/>
    <w:rsid w:val="276C31F9"/>
    <w:rsid w:val="27AF6AAD"/>
    <w:rsid w:val="27E94AC7"/>
    <w:rsid w:val="283A4BC1"/>
    <w:rsid w:val="286E0B2F"/>
    <w:rsid w:val="28C10466"/>
    <w:rsid w:val="28DA02F8"/>
    <w:rsid w:val="28E27298"/>
    <w:rsid w:val="28E84F98"/>
    <w:rsid w:val="28FE61FD"/>
    <w:rsid w:val="29152D5B"/>
    <w:rsid w:val="29B97800"/>
    <w:rsid w:val="2A041F3C"/>
    <w:rsid w:val="2A1964A0"/>
    <w:rsid w:val="2B952C26"/>
    <w:rsid w:val="2BBF68EF"/>
    <w:rsid w:val="2BC5112A"/>
    <w:rsid w:val="2C062A28"/>
    <w:rsid w:val="2C071747"/>
    <w:rsid w:val="2C3D5164"/>
    <w:rsid w:val="2C4A2C91"/>
    <w:rsid w:val="2C5963A3"/>
    <w:rsid w:val="2C71614F"/>
    <w:rsid w:val="2CA97090"/>
    <w:rsid w:val="2D0539CF"/>
    <w:rsid w:val="2D23435A"/>
    <w:rsid w:val="2D30713B"/>
    <w:rsid w:val="2D427666"/>
    <w:rsid w:val="2D603FB3"/>
    <w:rsid w:val="2D686211"/>
    <w:rsid w:val="2DB96A6D"/>
    <w:rsid w:val="2E8449A4"/>
    <w:rsid w:val="2EDA4F3A"/>
    <w:rsid w:val="2F0B73B7"/>
    <w:rsid w:val="2F1E445B"/>
    <w:rsid w:val="2FE728A3"/>
    <w:rsid w:val="30115BAB"/>
    <w:rsid w:val="30303141"/>
    <w:rsid w:val="305171ED"/>
    <w:rsid w:val="309C61B4"/>
    <w:rsid w:val="30A92CF3"/>
    <w:rsid w:val="30FD0BFD"/>
    <w:rsid w:val="31273D59"/>
    <w:rsid w:val="316F7502"/>
    <w:rsid w:val="31CB1186"/>
    <w:rsid w:val="31EF5682"/>
    <w:rsid w:val="31F13C61"/>
    <w:rsid w:val="3201474D"/>
    <w:rsid w:val="3232123E"/>
    <w:rsid w:val="325C70DA"/>
    <w:rsid w:val="327B2E54"/>
    <w:rsid w:val="32862CAA"/>
    <w:rsid w:val="32A21145"/>
    <w:rsid w:val="33072DFB"/>
    <w:rsid w:val="33552D94"/>
    <w:rsid w:val="33566238"/>
    <w:rsid w:val="33710ADD"/>
    <w:rsid w:val="33802615"/>
    <w:rsid w:val="3381627F"/>
    <w:rsid w:val="3384150A"/>
    <w:rsid w:val="33B7783D"/>
    <w:rsid w:val="33BA7FB3"/>
    <w:rsid w:val="33BB27D4"/>
    <w:rsid w:val="33DB2B98"/>
    <w:rsid w:val="34113161"/>
    <w:rsid w:val="344D1ECC"/>
    <w:rsid w:val="348778C5"/>
    <w:rsid w:val="34954364"/>
    <w:rsid w:val="34A11D24"/>
    <w:rsid w:val="34F441CB"/>
    <w:rsid w:val="34F62703"/>
    <w:rsid w:val="352F1F62"/>
    <w:rsid w:val="35684539"/>
    <w:rsid w:val="359478AB"/>
    <w:rsid w:val="35E448F6"/>
    <w:rsid w:val="35F65B3D"/>
    <w:rsid w:val="36150947"/>
    <w:rsid w:val="362C2E5D"/>
    <w:rsid w:val="36346472"/>
    <w:rsid w:val="365A0111"/>
    <w:rsid w:val="36736AF3"/>
    <w:rsid w:val="36805E64"/>
    <w:rsid w:val="36EF670B"/>
    <w:rsid w:val="37156BEF"/>
    <w:rsid w:val="371A521D"/>
    <w:rsid w:val="37513880"/>
    <w:rsid w:val="377B4A37"/>
    <w:rsid w:val="377F7BE8"/>
    <w:rsid w:val="37CA63CA"/>
    <w:rsid w:val="38052119"/>
    <w:rsid w:val="380F0808"/>
    <w:rsid w:val="38422C88"/>
    <w:rsid w:val="385D4A70"/>
    <w:rsid w:val="389A23E1"/>
    <w:rsid w:val="38A536F6"/>
    <w:rsid w:val="38A611D9"/>
    <w:rsid w:val="38E75309"/>
    <w:rsid w:val="390749D3"/>
    <w:rsid w:val="391213DF"/>
    <w:rsid w:val="393022D9"/>
    <w:rsid w:val="394F438B"/>
    <w:rsid w:val="39E573C0"/>
    <w:rsid w:val="39EB4BAA"/>
    <w:rsid w:val="3A0A2609"/>
    <w:rsid w:val="3A252ED4"/>
    <w:rsid w:val="3A390B9B"/>
    <w:rsid w:val="3A3F768F"/>
    <w:rsid w:val="3A6E5DC8"/>
    <w:rsid w:val="3ACC03A0"/>
    <w:rsid w:val="3AFE445C"/>
    <w:rsid w:val="3B313709"/>
    <w:rsid w:val="3B757C6F"/>
    <w:rsid w:val="3B7C2045"/>
    <w:rsid w:val="3B7D37CF"/>
    <w:rsid w:val="3B8C7E7D"/>
    <w:rsid w:val="3BDF044B"/>
    <w:rsid w:val="3BDF1AEA"/>
    <w:rsid w:val="3BE473AB"/>
    <w:rsid w:val="3BEB1EBF"/>
    <w:rsid w:val="3BED72A9"/>
    <w:rsid w:val="3C0A6909"/>
    <w:rsid w:val="3C8F1B6C"/>
    <w:rsid w:val="3C967FAA"/>
    <w:rsid w:val="3CE72CA5"/>
    <w:rsid w:val="3CFC5732"/>
    <w:rsid w:val="3D86205A"/>
    <w:rsid w:val="3D87723B"/>
    <w:rsid w:val="3DB9628C"/>
    <w:rsid w:val="3DDD2325"/>
    <w:rsid w:val="3E3450A7"/>
    <w:rsid w:val="3E9D2A3E"/>
    <w:rsid w:val="3EB51CCD"/>
    <w:rsid w:val="3ED84472"/>
    <w:rsid w:val="3F4E170B"/>
    <w:rsid w:val="3F6B0084"/>
    <w:rsid w:val="3F895882"/>
    <w:rsid w:val="3FCD400A"/>
    <w:rsid w:val="40837F76"/>
    <w:rsid w:val="40F27E88"/>
    <w:rsid w:val="40F8711A"/>
    <w:rsid w:val="412D193A"/>
    <w:rsid w:val="41FE3BF0"/>
    <w:rsid w:val="42024390"/>
    <w:rsid w:val="420E5181"/>
    <w:rsid w:val="42542370"/>
    <w:rsid w:val="42F43F95"/>
    <w:rsid w:val="434F7235"/>
    <w:rsid w:val="43C57AC2"/>
    <w:rsid w:val="43F32881"/>
    <w:rsid w:val="443163D2"/>
    <w:rsid w:val="4458317F"/>
    <w:rsid w:val="446B13FA"/>
    <w:rsid w:val="449432A7"/>
    <w:rsid w:val="449E18C7"/>
    <w:rsid w:val="449E1DA0"/>
    <w:rsid w:val="44E40489"/>
    <w:rsid w:val="44F86011"/>
    <w:rsid w:val="450C0A96"/>
    <w:rsid w:val="450E39F8"/>
    <w:rsid w:val="451E1B7F"/>
    <w:rsid w:val="453D38E5"/>
    <w:rsid w:val="45A560E8"/>
    <w:rsid w:val="45A8769B"/>
    <w:rsid w:val="45BB36CE"/>
    <w:rsid w:val="461E79F3"/>
    <w:rsid w:val="46250CEB"/>
    <w:rsid w:val="463039F4"/>
    <w:rsid w:val="46411AFA"/>
    <w:rsid w:val="468C2B19"/>
    <w:rsid w:val="46F37AA4"/>
    <w:rsid w:val="47357B5B"/>
    <w:rsid w:val="47E25131"/>
    <w:rsid w:val="47E50150"/>
    <w:rsid w:val="47F22C49"/>
    <w:rsid w:val="480A3AA0"/>
    <w:rsid w:val="480C72A0"/>
    <w:rsid w:val="481670C9"/>
    <w:rsid w:val="485C6F69"/>
    <w:rsid w:val="48677399"/>
    <w:rsid w:val="48787146"/>
    <w:rsid w:val="48AD568C"/>
    <w:rsid w:val="48C63FF9"/>
    <w:rsid w:val="495C0163"/>
    <w:rsid w:val="495E5162"/>
    <w:rsid w:val="49725FF6"/>
    <w:rsid w:val="49775A62"/>
    <w:rsid w:val="49E46B9C"/>
    <w:rsid w:val="4A0E6360"/>
    <w:rsid w:val="4A5A73DC"/>
    <w:rsid w:val="4B232FC2"/>
    <w:rsid w:val="4B2741CA"/>
    <w:rsid w:val="4BD016F9"/>
    <w:rsid w:val="4BE81798"/>
    <w:rsid w:val="4C630497"/>
    <w:rsid w:val="4CBF48AB"/>
    <w:rsid w:val="4D20699E"/>
    <w:rsid w:val="4D5C4B91"/>
    <w:rsid w:val="4D616AAD"/>
    <w:rsid w:val="4DB55899"/>
    <w:rsid w:val="4DCA00AA"/>
    <w:rsid w:val="4E28505A"/>
    <w:rsid w:val="4E477A0B"/>
    <w:rsid w:val="4E6736A3"/>
    <w:rsid w:val="4EB32AAB"/>
    <w:rsid w:val="4F1117AD"/>
    <w:rsid w:val="4F3127B9"/>
    <w:rsid w:val="4FE85FFC"/>
    <w:rsid w:val="4FFB7833"/>
    <w:rsid w:val="50137E07"/>
    <w:rsid w:val="503C7442"/>
    <w:rsid w:val="50A643E9"/>
    <w:rsid w:val="50E05F3B"/>
    <w:rsid w:val="50F54C03"/>
    <w:rsid w:val="50F84D27"/>
    <w:rsid w:val="517661F8"/>
    <w:rsid w:val="518D1637"/>
    <w:rsid w:val="51D354DB"/>
    <w:rsid w:val="520F5363"/>
    <w:rsid w:val="52196A37"/>
    <w:rsid w:val="529B03CD"/>
    <w:rsid w:val="52ED2B91"/>
    <w:rsid w:val="53204D6B"/>
    <w:rsid w:val="53707BA8"/>
    <w:rsid w:val="539B7CC7"/>
    <w:rsid w:val="53BF2279"/>
    <w:rsid w:val="544426F9"/>
    <w:rsid w:val="544D1B39"/>
    <w:rsid w:val="545F186C"/>
    <w:rsid w:val="546D3F89"/>
    <w:rsid w:val="54774EE9"/>
    <w:rsid w:val="549E562A"/>
    <w:rsid w:val="54C42F39"/>
    <w:rsid w:val="54D4016C"/>
    <w:rsid w:val="54D61728"/>
    <w:rsid w:val="54D73556"/>
    <w:rsid w:val="5500575F"/>
    <w:rsid w:val="551A3D64"/>
    <w:rsid w:val="552B453E"/>
    <w:rsid w:val="55617054"/>
    <w:rsid w:val="559E4C69"/>
    <w:rsid w:val="55A621E6"/>
    <w:rsid w:val="55AF48DE"/>
    <w:rsid w:val="55EC7130"/>
    <w:rsid w:val="565602C6"/>
    <w:rsid w:val="56810144"/>
    <w:rsid w:val="56BC32B0"/>
    <w:rsid w:val="56D55767"/>
    <w:rsid w:val="56DE4279"/>
    <w:rsid w:val="56EB7B7F"/>
    <w:rsid w:val="570C5CDB"/>
    <w:rsid w:val="57193F55"/>
    <w:rsid w:val="571A6DD9"/>
    <w:rsid w:val="571C57F3"/>
    <w:rsid w:val="573B20A2"/>
    <w:rsid w:val="579D086B"/>
    <w:rsid w:val="57C2021C"/>
    <w:rsid w:val="57DB745C"/>
    <w:rsid w:val="57EA3B43"/>
    <w:rsid w:val="5876512A"/>
    <w:rsid w:val="587D32AD"/>
    <w:rsid w:val="58827F01"/>
    <w:rsid w:val="58971FEC"/>
    <w:rsid w:val="58B72D96"/>
    <w:rsid w:val="58FC58DC"/>
    <w:rsid w:val="590D2ABD"/>
    <w:rsid w:val="59303259"/>
    <w:rsid w:val="595B4CF8"/>
    <w:rsid w:val="59A873C8"/>
    <w:rsid w:val="59BB15C2"/>
    <w:rsid w:val="5A227B99"/>
    <w:rsid w:val="5A27407D"/>
    <w:rsid w:val="5A340929"/>
    <w:rsid w:val="5A4F71A8"/>
    <w:rsid w:val="5ABF5EB0"/>
    <w:rsid w:val="5B051B5D"/>
    <w:rsid w:val="5B162910"/>
    <w:rsid w:val="5B170E88"/>
    <w:rsid w:val="5B235551"/>
    <w:rsid w:val="5B2B5523"/>
    <w:rsid w:val="5B362716"/>
    <w:rsid w:val="5BCF44E3"/>
    <w:rsid w:val="5BDB5B1F"/>
    <w:rsid w:val="5C005F25"/>
    <w:rsid w:val="5C5A4258"/>
    <w:rsid w:val="5CA249EC"/>
    <w:rsid w:val="5CBA24E8"/>
    <w:rsid w:val="5CC6165A"/>
    <w:rsid w:val="5CCE5805"/>
    <w:rsid w:val="5CD43822"/>
    <w:rsid w:val="5CD56B70"/>
    <w:rsid w:val="5CDE766B"/>
    <w:rsid w:val="5D20643D"/>
    <w:rsid w:val="5D2B6CA5"/>
    <w:rsid w:val="5D5E0910"/>
    <w:rsid w:val="5D902249"/>
    <w:rsid w:val="5D9C58DF"/>
    <w:rsid w:val="5DBA092A"/>
    <w:rsid w:val="5DBD700B"/>
    <w:rsid w:val="5DC167DC"/>
    <w:rsid w:val="5E083DDE"/>
    <w:rsid w:val="5E2733FB"/>
    <w:rsid w:val="5E6E7A98"/>
    <w:rsid w:val="5EA320E1"/>
    <w:rsid w:val="5EB226D2"/>
    <w:rsid w:val="5EE7199F"/>
    <w:rsid w:val="5EE854DC"/>
    <w:rsid w:val="5FA97A91"/>
    <w:rsid w:val="5FB97A33"/>
    <w:rsid w:val="5FD21A0E"/>
    <w:rsid w:val="60041B1F"/>
    <w:rsid w:val="6032184B"/>
    <w:rsid w:val="603F5DCD"/>
    <w:rsid w:val="60F524BB"/>
    <w:rsid w:val="60F52E5C"/>
    <w:rsid w:val="60FB3DB3"/>
    <w:rsid w:val="6189703C"/>
    <w:rsid w:val="618D7338"/>
    <w:rsid w:val="61965863"/>
    <w:rsid w:val="619A0388"/>
    <w:rsid w:val="61AA2151"/>
    <w:rsid w:val="61D13819"/>
    <w:rsid w:val="61D23516"/>
    <w:rsid w:val="61DA0498"/>
    <w:rsid w:val="61E82EA1"/>
    <w:rsid w:val="61F05768"/>
    <w:rsid w:val="622A7CCB"/>
    <w:rsid w:val="63A10331"/>
    <w:rsid w:val="63DF5AFD"/>
    <w:rsid w:val="63EE6DF0"/>
    <w:rsid w:val="64014D23"/>
    <w:rsid w:val="640C46AE"/>
    <w:rsid w:val="647D53E7"/>
    <w:rsid w:val="64C551EE"/>
    <w:rsid w:val="64F46001"/>
    <w:rsid w:val="651610E0"/>
    <w:rsid w:val="652A557F"/>
    <w:rsid w:val="65422A94"/>
    <w:rsid w:val="654372CA"/>
    <w:rsid w:val="65AF370B"/>
    <w:rsid w:val="65D8322D"/>
    <w:rsid w:val="662A0437"/>
    <w:rsid w:val="66432D9C"/>
    <w:rsid w:val="66536766"/>
    <w:rsid w:val="66697BF4"/>
    <w:rsid w:val="666F593F"/>
    <w:rsid w:val="66AC2315"/>
    <w:rsid w:val="66D72814"/>
    <w:rsid w:val="66E15FB1"/>
    <w:rsid w:val="66FA7638"/>
    <w:rsid w:val="674A6C84"/>
    <w:rsid w:val="67621DA5"/>
    <w:rsid w:val="67746E42"/>
    <w:rsid w:val="68465492"/>
    <w:rsid w:val="687E630D"/>
    <w:rsid w:val="687F7565"/>
    <w:rsid w:val="693E2F0C"/>
    <w:rsid w:val="69584C32"/>
    <w:rsid w:val="69844645"/>
    <w:rsid w:val="69BD4C6E"/>
    <w:rsid w:val="69E04FDC"/>
    <w:rsid w:val="69E1309D"/>
    <w:rsid w:val="69E22242"/>
    <w:rsid w:val="6A2C54FA"/>
    <w:rsid w:val="6A341300"/>
    <w:rsid w:val="6A397F43"/>
    <w:rsid w:val="6A4A55E0"/>
    <w:rsid w:val="6A5700F6"/>
    <w:rsid w:val="6A853440"/>
    <w:rsid w:val="6AAE7B78"/>
    <w:rsid w:val="6AB853DB"/>
    <w:rsid w:val="6AD93AC7"/>
    <w:rsid w:val="6B025318"/>
    <w:rsid w:val="6B1729F1"/>
    <w:rsid w:val="6B2108C9"/>
    <w:rsid w:val="6B437594"/>
    <w:rsid w:val="6B5D7849"/>
    <w:rsid w:val="6BA42615"/>
    <w:rsid w:val="6BD3071E"/>
    <w:rsid w:val="6C6D0C65"/>
    <w:rsid w:val="6CA420BB"/>
    <w:rsid w:val="6CC14E09"/>
    <w:rsid w:val="6D1B78A0"/>
    <w:rsid w:val="6D1F0561"/>
    <w:rsid w:val="6D320FB3"/>
    <w:rsid w:val="6D3A5FD9"/>
    <w:rsid w:val="6D836174"/>
    <w:rsid w:val="6DAB217B"/>
    <w:rsid w:val="6DDA274A"/>
    <w:rsid w:val="6DDE15FC"/>
    <w:rsid w:val="6E026ECE"/>
    <w:rsid w:val="6E0D16AC"/>
    <w:rsid w:val="6E22773B"/>
    <w:rsid w:val="6E4539CB"/>
    <w:rsid w:val="6E4C193D"/>
    <w:rsid w:val="6E6E5AAF"/>
    <w:rsid w:val="6E91332D"/>
    <w:rsid w:val="6EC666B9"/>
    <w:rsid w:val="6EE30810"/>
    <w:rsid w:val="6F062BB9"/>
    <w:rsid w:val="6F171C44"/>
    <w:rsid w:val="6F2362EB"/>
    <w:rsid w:val="6F3240FC"/>
    <w:rsid w:val="6F385DCF"/>
    <w:rsid w:val="6F472FEB"/>
    <w:rsid w:val="6F8561D3"/>
    <w:rsid w:val="6F9029CF"/>
    <w:rsid w:val="6F914B78"/>
    <w:rsid w:val="6F963F3C"/>
    <w:rsid w:val="6FB924BD"/>
    <w:rsid w:val="6FDF70DA"/>
    <w:rsid w:val="6FE24439"/>
    <w:rsid w:val="703E188E"/>
    <w:rsid w:val="70437D79"/>
    <w:rsid w:val="707A0BE2"/>
    <w:rsid w:val="71273386"/>
    <w:rsid w:val="71B90A3C"/>
    <w:rsid w:val="71C04542"/>
    <w:rsid w:val="72000C2D"/>
    <w:rsid w:val="72593158"/>
    <w:rsid w:val="728704B4"/>
    <w:rsid w:val="72D163EF"/>
    <w:rsid w:val="72E03ECF"/>
    <w:rsid w:val="72F861DE"/>
    <w:rsid w:val="73200720"/>
    <w:rsid w:val="734B2E74"/>
    <w:rsid w:val="736B3932"/>
    <w:rsid w:val="73A079E1"/>
    <w:rsid w:val="73BC132F"/>
    <w:rsid w:val="742975DB"/>
    <w:rsid w:val="743069AA"/>
    <w:rsid w:val="74404DBF"/>
    <w:rsid w:val="74755020"/>
    <w:rsid w:val="74831A97"/>
    <w:rsid w:val="748E5A73"/>
    <w:rsid w:val="74A804F8"/>
    <w:rsid w:val="74B65178"/>
    <w:rsid w:val="7536198F"/>
    <w:rsid w:val="7546280C"/>
    <w:rsid w:val="75724FAA"/>
    <w:rsid w:val="75931183"/>
    <w:rsid w:val="75AD07EB"/>
    <w:rsid w:val="760F2C9B"/>
    <w:rsid w:val="76392379"/>
    <w:rsid w:val="764C6760"/>
    <w:rsid w:val="76A94560"/>
    <w:rsid w:val="76DB1A4D"/>
    <w:rsid w:val="76F03EDB"/>
    <w:rsid w:val="77120F76"/>
    <w:rsid w:val="77366B35"/>
    <w:rsid w:val="778E5E41"/>
    <w:rsid w:val="77B358A8"/>
    <w:rsid w:val="78001918"/>
    <w:rsid w:val="78232A2D"/>
    <w:rsid w:val="78873623"/>
    <w:rsid w:val="78A53442"/>
    <w:rsid w:val="78A91184"/>
    <w:rsid w:val="79246C7B"/>
    <w:rsid w:val="793F4F93"/>
    <w:rsid w:val="794D6907"/>
    <w:rsid w:val="79774BF2"/>
    <w:rsid w:val="79BA41ED"/>
    <w:rsid w:val="79BE6A88"/>
    <w:rsid w:val="79E57070"/>
    <w:rsid w:val="79EB1329"/>
    <w:rsid w:val="79F647E1"/>
    <w:rsid w:val="79F93A46"/>
    <w:rsid w:val="7A851FA0"/>
    <w:rsid w:val="7A9D5479"/>
    <w:rsid w:val="7AB161DE"/>
    <w:rsid w:val="7AB67B89"/>
    <w:rsid w:val="7ACA53E2"/>
    <w:rsid w:val="7AD07BC2"/>
    <w:rsid w:val="7AF0361B"/>
    <w:rsid w:val="7B0051CC"/>
    <w:rsid w:val="7B233FFA"/>
    <w:rsid w:val="7B2D70D7"/>
    <w:rsid w:val="7B3A1F52"/>
    <w:rsid w:val="7B585F52"/>
    <w:rsid w:val="7B5B3D2C"/>
    <w:rsid w:val="7B950029"/>
    <w:rsid w:val="7BD465DD"/>
    <w:rsid w:val="7BD4686D"/>
    <w:rsid w:val="7BFF730D"/>
    <w:rsid w:val="7C3B57A0"/>
    <w:rsid w:val="7C501917"/>
    <w:rsid w:val="7CA26617"/>
    <w:rsid w:val="7CA91442"/>
    <w:rsid w:val="7CCD4F60"/>
    <w:rsid w:val="7D477916"/>
    <w:rsid w:val="7D9F3DC4"/>
    <w:rsid w:val="7DE14B77"/>
    <w:rsid w:val="7E156C60"/>
    <w:rsid w:val="7E1759DD"/>
    <w:rsid w:val="7E22598E"/>
    <w:rsid w:val="7E885398"/>
    <w:rsid w:val="7EAD3628"/>
    <w:rsid w:val="7ED83B8F"/>
    <w:rsid w:val="7ED8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436"/>
      </w:tabs>
    </w:pPr>
    <w:rPr>
      <w:sz w:val="28"/>
      <w:szCs w:val="20"/>
    </w:rPr>
  </w:style>
  <w:style w:type="paragraph" w:styleId="3">
    <w:name w:val="Normal Indent"/>
    <w:basedOn w:val="1"/>
    <w:qFormat/>
    <w:uiPriority w:val="0"/>
    <w:pPr>
      <w:ind w:firstLine="420" w:firstLineChars="200"/>
    </w:pPr>
  </w:style>
  <w:style w:type="paragraph" w:styleId="4">
    <w:name w:val="Body Text Indent"/>
    <w:basedOn w:val="1"/>
    <w:link w:val="17"/>
    <w:qFormat/>
    <w:uiPriority w:val="0"/>
    <w:pPr>
      <w:spacing w:after="120"/>
      <w:ind w:left="420" w:leftChars="200"/>
    </w:pPr>
  </w:style>
  <w:style w:type="paragraph" w:styleId="5">
    <w:name w:val="Plain Text"/>
    <w:basedOn w:val="1"/>
    <w:qFormat/>
    <w:uiPriority w:val="0"/>
    <w:pPr>
      <w:spacing w:line="360" w:lineRule="auto"/>
      <w:ind w:firstLine="480" w:firstLineChars="200"/>
    </w:pPr>
    <w:rPr>
      <w:rFonts w:ascii="仿宋_GB2312"/>
      <w:sz w:val="24"/>
    </w:rPr>
  </w:style>
  <w:style w:type="paragraph" w:styleId="6">
    <w:name w:val="Body Text Indent 2"/>
    <w:basedOn w:val="1"/>
    <w:next w:val="7"/>
    <w:qFormat/>
    <w:uiPriority w:val="99"/>
    <w:pPr>
      <w:spacing w:line="360" w:lineRule="auto"/>
      <w:jc w:val="center"/>
    </w:pPr>
    <w:rPr>
      <w:rFonts w:ascii="Times New Roman" w:hAnsi="Times New Roman"/>
      <w:kern w:val="0"/>
    </w:rPr>
  </w:style>
  <w:style w:type="paragraph" w:styleId="7">
    <w:name w:val="List"/>
    <w:basedOn w:val="1"/>
    <w:qFormat/>
    <w:uiPriority w:val="0"/>
    <w:pPr>
      <w:jc w:val="center"/>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1">
    <w:name w:val="Body Text First Indent 2"/>
    <w:basedOn w:val="4"/>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paragraph" w:customStyle="1" w:styleId="16">
    <w:name w:val="WPSOffice手动目录 1"/>
    <w:qFormat/>
    <w:uiPriority w:val="0"/>
    <w:rPr>
      <w:rFonts w:ascii="Calibri" w:hAnsi="Calibri" w:eastAsia="宋体" w:cs="Times New Roman"/>
      <w:lang w:val="en-US" w:eastAsia="zh-CN" w:bidi="ar-SA"/>
    </w:rPr>
  </w:style>
  <w:style w:type="character" w:customStyle="1" w:styleId="17">
    <w:name w:val="正文文本缩进 字符"/>
    <w:basedOn w:val="14"/>
    <w:link w:val="4"/>
    <w:qFormat/>
    <w:uiPriority w:val="0"/>
    <w:rPr>
      <w:rFonts w:hint="default" w:ascii="Calibri" w:hAnsi="Calibri" w:eastAsia="宋体" w:cs="Times New Roman"/>
      <w:kern w:val="2"/>
      <w:sz w:val="21"/>
      <w:szCs w:val="22"/>
    </w:rPr>
  </w:style>
  <w:style w:type="character" w:customStyle="1" w:styleId="18">
    <w:name w:val="正文文本首行缩进 2 字符"/>
    <w:basedOn w:val="17"/>
    <w:qFormat/>
    <w:uiPriority w:val="0"/>
    <w:rPr>
      <w:rFonts w:hint="default" w:ascii="Calibri" w:hAnsi="Calibri" w:eastAsia="宋体" w:cs="Times New Roman"/>
      <w:kern w:val="2"/>
      <w:sz w:val="21"/>
      <w:szCs w:val="22"/>
    </w:rPr>
  </w:style>
  <w:style w:type="paragraph" w:customStyle="1" w:styleId="19">
    <w:name w:val="Body text|1"/>
    <w:basedOn w:val="1"/>
    <w:qFormat/>
    <w:uiPriority w:val="0"/>
    <w:pPr>
      <w:widowControl w:val="0"/>
      <w:shd w:val="clear" w:color="auto" w:fill="auto"/>
      <w:spacing w:line="430"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TableOfAuthoring"/>
    <w:next w:val="1"/>
    <w:qFormat/>
    <w:uiPriority w:val="0"/>
    <w:pPr>
      <w:widowControl w:val="0"/>
      <w:ind w:left="420"/>
      <w:jc w:val="both"/>
    </w:pPr>
    <w:rPr>
      <w:rFonts w:ascii="Times New Roman" w:hAnsi="Times New Roman" w:eastAsia="宋体" w:cs="Times New Roman"/>
      <w:kern w:val="2"/>
      <w:sz w:val="21"/>
      <w:szCs w:val="24"/>
      <w:lang w:val="en-US" w:eastAsia="zh-CN" w:bidi="ar-SA"/>
    </w:rPr>
  </w:style>
  <w:style w:type="paragraph" w:customStyle="1" w:styleId="21">
    <w:name w:val="表格w"/>
    <w:qFormat/>
    <w:uiPriority w:val="0"/>
    <w:pPr>
      <w:jc w:val="center"/>
    </w:pPr>
    <w:rPr>
      <w:rFonts w:ascii="仿宋" w:hAnsi="仿宋" w:eastAsia="仿宋" w:cs="Times New Roman"/>
      <w:kern w:val="2"/>
      <w:sz w:val="24"/>
      <w:szCs w:val="24"/>
      <w:lang w:val="en-US" w:eastAsia="zh-CN" w:bidi="ar-SA"/>
    </w:rPr>
  </w:style>
  <w:style w:type="paragraph" w:customStyle="1" w:styleId="2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23">
    <w:name w:val="二级表格"/>
    <w:qFormat/>
    <w:uiPriority w:val="0"/>
    <w:pPr>
      <w:spacing w:line="288" w:lineRule="auto"/>
      <w:jc w:val="center"/>
    </w:pPr>
    <w:rPr>
      <w:rFonts w:ascii="宋体" w:hAnsi="宋体" w:eastAsia="宋体" w:cs="Times New Roman"/>
      <w:color w:val="000000"/>
      <w:sz w:val="22"/>
      <w:szCs w:val="22"/>
      <w:lang w:val="en-US" w:eastAsia="zh-CN" w:bidi="ar-SA"/>
    </w:rPr>
  </w:style>
  <w:style w:type="paragraph" w:customStyle="1" w:styleId="24">
    <w:name w:val="Table Paragraph"/>
    <w:basedOn w:val="1"/>
    <w:qFormat/>
    <w:uiPriority w:val="1"/>
    <w:rPr>
      <w:rFonts w:ascii="宋体" w:hAnsi="宋体" w:eastAsia="宋体" w:cs="宋体"/>
    </w:rPr>
  </w:style>
  <w:style w:type="character" w:customStyle="1" w:styleId="25">
    <w:name w:val="font01"/>
    <w:basedOn w:val="14"/>
    <w:qFormat/>
    <w:uiPriority w:val="0"/>
    <w:rPr>
      <w:rFonts w:hint="eastAsia" w:ascii="宋体" w:hAnsi="宋体" w:eastAsia="宋体" w:cs="宋体"/>
      <w:color w:val="000000"/>
      <w:sz w:val="20"/>
      <w:szCs w:val="20"/>
      <w:u w:val="none"/>
    </w:rPr>
  </w:style>
  <w:style w:type="paragraph" w:customStyle="1" w:styleId="26">
    <w:name w:val="_Style 8"/>
    <w:basedOn w:val="1"/>
    <w:next w:val="1"/>
    <w:qFormat/>
    <w:uiPriority w:val="0"/>
    <w:pPr>
      <w:ind w:firstLine="480"/>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1556</Words>
  <Characters>8875</Characters>
  <Lines>73</Lines>
  <Paragraphs>20</Paragraphs>
  <TotalTime>4</TotalTime>
  <ScaleCrop>false</ScaleCrop>
  <LinksUpToDate>false</LinksUpToDate>
  <CharactersWithSpaces>10411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2023-04-06T01:07:00Z</dcterms:created>
  <dc:creator>杨振</dc:creator>
  <cp:lastModifiedBy> </cp:lastModifiedBy>
  <cp:lastPrinted>2023-04-10T13:15:00Z</cp:lastPrinted>
  <dcterms:modified xsi:type="dcterms:W3CDTF">2024-05-22T05:59:42Z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E84FA364C85140C8A2821FCF5FFE32E9_13</vt:lpwstr>
  </property>
</Properties>
</file>